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420A" w14:textId="5CF31FAD" w:rsidR="0035243B" w:rsidRDefault="00D56A88" w:rsidP="0035243B">
      <w:pPr>
        <w:spacing w:after="0"/>
        <w:jc w:val="center"/>
        <w:outlineLvl w:val="0"/>
        <w:rPr>
          <w:rFonts w:ascii="Corbel" w:hAnsi="Corbel" w:cs="Calibri"/>
          <w:b/>
          <w:bCs/>
          <w:color w:val="000000"/>
          <w:sz w:val="24"/>
          <w:szCs w:val="24"/>
        </w:rPr>
      </w:pPr>
      <w:proofErr w:type="spellStart"/>
      <w:r w:rsidRPr="003A3953">
        <w:rPr>
          <w:rFonts w:ascii="Corbel" w:hAnsi="Corbel" w:cs="Calibri"/>
          <w:b/>
          <w:bCs/>
          <w:color w:val="000000"/>
          <w:sz w:val="24"/>
          <w:szCs w:val="24"/>
        </w:rPr>
        <w:t>Beihilfenrecht</w:t>
      </w:r>
      <w:r w:rsidR="00147AAA" w:rsidRPr="003A3953">
        <w:rPr>
          <w:rFonts w:ascii="Corbel" w:hAnsi="Corbel" w:cs="Calibri"/>
          <w:b/>
          <w:bCs/>
          <w:color w:val="000000"/>
          <w:sz w:val="24"/>
          <w:szCs w:val="24"/>
        </w:rPr>
        <w:t>Compact</w:t>
      </w:r>
      <w:proofErr w:type="spellEnd"/>
    </w:p>
    <w:p w14:paraId="03759E01" w14:textId="3B652202" w:rsidR="00B673D4" w:rsidRPr="003A3953" w:rsidRDefault="00F923AB" w:rsidP="0035243B">
      <w:pPr>
        <w:spacing w:after="0"/>
        <w:jc w:val="center"/>
        <w:outlineLvl w:val="0"/>
        <w:rPr>
          <w:rFonts w:ascii="Corbel" w:hAnsi="Corbel" w:cs="Calibri"/>
          <w:b/>
          <w:bCs/>
          <w:color w:val="000000"/>
          <w:sz w:val="24"/>
          <w:szCs w:val="24"/>
        </w:rPr>
      </w:pPr>
      <w:r w:rsidRPr="003A3953">
        <w:rPr>
          <w:rFonts w:ascii="Corbel" w:hAnsi="Corbel" w:cs="Calibri"/>
          <w:b/>
          <w:bCs/>
          <w:color w:val="000000"/>
          <w:sz w:val="24"/>
          <w:szCs w:val="24"/>
        </w:rPr>
        <w:br/>
      </w:r>
      <w:r w:rsidR="006E3992">
        <w:rPr>
          <w:rFonts w:ascii="Corbel" w:hAnsi="Corbel" w:cs="Calibri"/>
          <w:b/>
          <w:bCs/>
          <w:color w:val="000000"/>
          <w:sz w:val="24"/>
          <w:szCs w:val="24"/>
        </w:rPr>
        <w:t xml:space="preserve">Beihilfen- und Zuwendungsrecht – Berührungspunkte in der Praxis </w:t>
      </w:r>
      <w:r w:rsidR="00161857">
        <w:rPr>
          <w:rFonts w:ascii="Corbel" w:hAnsi="Corbel" w:cs="Calibri"/>
          <w:b/>
          <w:bCs/>
          <w:color w:val="000000"/>
          <w:sz w:val="24"/>
          <w:szCs w:val="24"/>
        </w:rPr>
        <w:t xml:space="preserve"> </w:t>
      </w:r>
    </w:p>
    <w:p w14:paraId="4EC66F78" w14:textId="77777777" w:rsidR="00CD6FDD" w:rsidRPr="003A3953" w:rsidRDefault="00CD6FDD" w:rsidP="0035243B">
      <w:pPr>
        <w:spacing w:after="0"/>
        <w:jc w:val="center"/>
        <w:outlineLvl w:val="0"/>
        <w:rPr>
          <w:rFonts w:ascii="Corbel" w:hAnsi="Corbel" w:cs="Calibri"/>
          <w:b/>
          <w:bCs/>
          <w:color w:val="000000"/>
          <w:sz w:val="24"/>
          <w:szCs w:val="24"/>
        </w:rPr>
      </w:pPr>
    </w:p>
    <w:p w14:paraId="5FC82F18" w14:textId="074B351A" w:rsidR="00F923AB" w:rsidRPr="003A3953" w:rsidRDefault="00C30107" w:rsidP="0035243B">
      <w:pPr>
        <w:spacing w:after="0"/>
        <w:jc w:val="center"/>
        <w:outlineLvl w:val="0"/>
        <w:rPr>
          <w:rFonts w:ascii="Corbel" w:hAnsi="Corbel" w:cs="Calibri"/>
          <w:b/>
          <w:bCs/>
          <w:color w:val="000000"/>
          <w:sz w:val="24"/>
          <w:szCs w:val="24"/>
        </w:rPr>
      </w:pPr>
      <w:r>
        <w:rPr>
          <w:rFonts w:ascii="Corbel" w:hAnsi="Corbel" w:cs="Calibri"/>
          <w:b/>
          <w:bCs/>
          <w:sz w:val="24"/>
          <w:szCs w:val="24"/>
        </w:rPr>
        <w:t>a</w:t>
      </w:r>
      <w:r w:rsidR="003E78BD" w:rsidRPr="003A3953">
        <w:rPr>
          <w:rFonts w:ascii="Corbel" w:hAnsi="Corbel" w:cs="Calibri"/>
          <w:b/>
          <w:bCs/>
          <w:sz w:val="24"/>
          <w:szCs w:val="24"/>
        </w:rPr>
        <w:t>m</w:t>
      </w:r>
      <w:r w:rsidR="002D78D2">
        <w:rPr>
          <w:rFonts w:ascii="Corbel" w:hAnsi="Corbel" w:cs="Calibri"/>
          <w:b/>
          <w:bCs/>
          <w:sz w:val="24"/>
          <w:szCs w:val="24"/>
        </w:rPr>
        <w:t xml:space="preserve"> </w:t>
      </w:r>
      <w:r w:rsidR="00061FE1">
        <w:rPr>
          <w:rFonts w:ascii="Corbel" w:hAnsi="Corbel" w:cs="Calibri"/>
          <w:b/>
          <w:bCs/>
          <w:sz w:val="24"/>
          <w:szCs w:val="24"/>
        </w:rPr>
        <w:t>24.</w:t>
      </w:r>
      <w:r w:rsidR="006E3992">
        <w:rPr>
          <w:rFonts w:ascii="Corbel" w:hAnsi="Corbel" w:cs="Calibri"/>
          <w:b/>
          <w:bCs/>
          <w:sz w:val="24"/>
          <w:szCs w:val="24"/>
        </w:rPr>
        <w:t xml:space="preserve"> November</w:t>
      </w:r>
      <w:r w:rsidR="00CD6FDD" w:rsidRPr="003A3953">
        <w:rPr>
          <w:rFonts w:ascii="Corbel" w:hAnsi="Corbel" w:cs="Calibri"/>
          <w:b/>
          <w:bCs/>
          <w:sz w:val="24"/>
          <w:szCs w:val="24"/>
        </w:rPr>
        <w:t xml:space="preserve"> </w:t>
      </w:r>
      <w:r w:rsidR="003B2E34" w:rsidRPr="003A3953">
        <w:rPr>
          <w:rFonts w:ascii="Corbel" w:hAnsi="Corbel" w:cs="Calibri"/>
          <w:b/>
          <w:bCs/>
          <w:sz w:val="24"/>
          <w:szCs w:val="24"/>
        </w:rPr>
        <w:t>202</w:t>
      </w:r>
      <w:r w:rsidR="00700AA8" w:rsidRPr="003A3953">
        <w:rPr>
          <w:rFonts w:ascii="Corbel" w:hAnsi="Corbel" w:cs="Calibri"/>
          <w:b/>
          <w:bCs/>
          <w:sz w:val="24"/>
          <w:szCs w:val="24"/>
        </w:rPr>
        <w:t>5</w:t>
      </w:r>
      <w:r w:rsidR="00F923AB" w:rsidRPr="003A3953">
        <w:rPr>
          <w:rFonts w:ascii="Corbel" w:hAnsi="Corbel" w:cs="Calibri"/>
          <w:b/>
          <w:bCs/>
          <w:sz w:val="24"/>
          <w:szCs w:val="24"/>
        </w:rPr>
        <w:t xml:space="preserve"> </w:t>
      </w:r>
      <w:r w:rsidR="00F923AB" w:rsidRPr="003A3953">
        <w:rPr>
          <w:rFonts w:ascii="Corbel" w:hAnsi="Corbel" w:cs="Calibri"/>
          <w:b/>
          <w:bCs/>
          <w:color w:val="000000"/>
          <w:sz w:val="24"/>
          <w:szCs w:val="24"/>
        </w:rPr>
        <w:t>(Webinar)</w:t>
      </w:r>
    </w:p>
    <w:p w14:paraId="4F0E3153" w14:textId="77777777" w:rsidR="00640F74" w:rsidRPr="003A3953" w:rsidRDefault="00640F74" w:rsidP="00F923AB">
      <w:pPr>
        <w:spacing w:after="0" w:line="240" w:lineRule="auto"/>
        <w:jc w:val="center"/>
        <w:outlineLvl w:val="0"/>
        <w:rPr>
          <w:rFonts w:ascii="Corbel" w:hAnsi="Corbel" w:cs="Calibri"/>
          <w:color w:val="000000"/>
          <w:sz w:val="24"/>
          <w:szCs w:val="24"/>
        </w:rPr>
      </w:pPr>
    </w:p>
    <w:p w14:paraId="179C298F" w14:textId="77777777" w:rsidR="005026C9" w:rsidRDefault="005026C9" w:rsidP="0035243B">
      <w:pPr>
        <w:tabs>
          <w:tab w:val="left" w:pos="2977"/>
        </w:tabs>
        <w:jc w:val="both"/>
        <w:rPr>
          <w:rFonts w:ascii="Corbel" w:hAnsi="Corbel"/>
          <w:b/>
          <w:bCs/>
          <w:sz w:val="24"/>
          <w:szCs w:val="24"/>
        </w:rPr>
      </w:pPr>
    </w:p>
    <w:p w14:paraId="390B0255" w14:textId="14E1057C" w:rsidR="00061FE1" w:rsidRPr="00061FE1" w:rsidRDefault="006E3992" w:rsidP="0035243B">
      <w:pPr>
        <w:tabs>
          <w:tab w:val="left" w:pos="2977"/>
        </w:tabs>
        <w:jc w:val="both"/>
        <w:rPr>
          <w:rFonts w:ascii="Corbel" w:hAnsi="Corbel"/>
          <w:b/>
          <w:bCs/>
          <w:sz w:val="24"/>
          <w:szCs w:val="24"/>
        </w:rPr>
      </w:pPr>
      <w:r>
        <w:rPr>
          <w:rFonts w:ascii="Corbel" w:hAnsi="Corbel"/>
          <w:b/>
          <w:bCs/>
          <w:sz w:val="24"/>
          <w:szCs w:val="24"/>
        </w:rPr>
        <w:t>Zusammenspiel von Beihilfen- und Zuwendungsrech</w:t>
      </w:r>
      <w:r w:rsidR="00061FE1">
        <w:rPr>
          <w:rFonts w:ascii="Corbel" w:hAnsi="Corbel"/>
          <w:b/>
          <w:bCs/>
          <w:sz w:val="24"/>
          <w:szCs w:val="24"/>
        </w:rPr>
        <w:t>t</w:t>
      </w:r>
      <w:r w:rsidR="003C3C69">
        <w:rPr>
          <w:rFonts w:ascii="Corbel" w:hAnsi="Corbel"/>
          <w:sz w:val="24"/>
          <w:szCs w:val="24"/>
        </w:rPr>
        <w:t xml:space="preserve"> </w:t>
      </w:r>
      <w:r w:rsidR="00061FE1">
        <w:rPr>
          <w:rFonts w:ascii="Corbel" w:hAnsi="Corbel"/>
          <w:sz w:val="24"/>
          <w:szCs w:val="24"/>
        </w:rPr>
        <w:t>–</w:t>
      </w:r>
      <w:r w:rsidR="00061FE1">
        <w:rPr>
          <w:rFonts w:ascii="Corbel" w:hAnsi="Corbel"/>
          <w:b/>
          <w:bCs/>
          <w:sz w:val="24"/>
          <w:szCs w:val="24"/>
        </w:rPr>
        <w:t xml:space="preserve"> was muss ein Zuwendungsgeber beachten</w:t>
      </w:r>
      <w:r w:rsidR="00061FE1" w:rsidRPr="00061FE1">
        <w:rPr>
          <w:rFonts w:ascii="Corbel" w:hAnsi="Corbel"/>
          <w:b/>
          <w:bCs/>
          <w:sz w:val="24"/>
          <w:szCs w:val="24"/>
        </w:rPr>
        <w:t>?</w:t>
      </w:r>
    </w:p>
    <w:p w14:paraId="277A78A8" w14:textId="0742BD30" w:rsidR="00061FE1" w:rsidRDefault="00061FE1" w:rsidP="0035243B">
      <w:pPr>
        <w:tabs>
          <w:tab w:val="left" w:pos="2977"/>
        </w:tabs>
        <w:jc w:val="both"/>
        <w:rPr>
          <w:rFonts w:ascii="Corbel" w:hAnsi="Corbel"/>
          <w:sz w:val="24"/>
          <w:szCs w:val="24"/>
        </w:rPr>
      </w:pPr>
      <w:r>
        <w:rPr>
          <w:rFonts w:ascii="Corbel" w:hAnsi="Corbel"/>
          <w:sz w:val="24"/>
          <w:szCs w:val="24"/>
        </w:rPr>
        <w:t>Aufgrund der unmittelbaren Anwendungspflicht des Beihilfenrechts durch nationale Behörden sind bei der Gewährung von Zuwendungen stets auch die beihilferechtlichen Vorschriften im Auge zu behalten. Kann der Beihilfetatbestand nach Art. 107 Abs. 1 AEUV nicht ausgeschlossen werden, ist aufgrund des Durchführungsverbots in Art. 108 Abs. 3 AEUV auf eine Rechtfertigungsgrundlage zurückzugreifen. In Betracht kommt dabei ein</w:t>
      </w:r>
      <w:r w:rsidR="005026C9">
        <w:rPr>
          <w:rFonts w:ascii="Corbel" w:hAnsi="Corbel"/>
          <w:sz w:val="24"/>
          <w:szCs w:val="24"/>
        </w:rPr>
        <w:t>e</w:t>
      </w:r>
      <w:r>
        <w:rPr>
          <w:rFonts w:ascii="Corbel" w:hAnsi="Corbel"/>
          <w:sz w:val="24"/>
          <w:szCs w:val="24"/>
        </w:rPr>
        <w:t xml:space="preserve"> Freistellung auf</w:t>
      </w:r>
      <w:r w:rsidR="00C32049">
        <w:rPr>
          <w:rFonts w:ascii="Corbel" w:hAnsi="Corbel"/>
          <w:sz w:val="24"/>
          <w:szCs w:val="24"/>
        </w:rPr>
        <w:t xml:space="preserve"> Grundlage</w:t>
      </w:r>
      <w:r>
        <w:rPr>
          <w:rFonts w:ascii="Corbel" w:hAnsi="Corbel"/>
          <w:sz w:val="24"/>
          <w:szCs w:val="24"/>
        </w:rPr>
        <w:t xml:space="preserve"> der AGVO oder des </w:t>
      </w:r>
      <w:proofErr w:type="spellStart"/>
      <w:r>
        <w:rPr>
          <w:rFonts w:ascii="Corbel" w:hAnsi="Corbel"/>
          <w:sz w:val="24"/>
          <w:szCs w:val="24"/>
        </w:rPr>
        <w:t>DawI</w:t>
      </w:r>
      <w:proofErr w:type="spellEnd"/>
      <w:r>
        <w:rPr>
          <w:rFonts w:ascii="Corbel" w:hAnsi="Corbel"/>
          <w:sz w:val="24"/>
          <w:szCs w:val="24"/>
        </w:rPr>
        <w:t>-Freistellungsbeschlusses sowie die Gewährung einer De-minimis</w:t>
      </w:r>
      <w:r w:rsidR="00C32049">
        <w:rPr>
          <w:rFonts w:ascii="Corbel" w:hAnsi="Corbel"/>
          <w:sz w:val="24"/>
          <w:szCs w:val="24"/>
        </w:rPr>
        <w:t xml:space="preserve"> </w:t>
      </w:r>
      <w:r>
        <w:rPr>
          <w:rFonts w:ascii="Corbel" w:hAnsi="Corbel"/>
          <w:sz w:val="24"/>
          <w:szCs w:val="24"/>
        </w:rPr>
        <w:t>Förderung. Alternativ besteht die Möglichkeit, Maßnahmen im Rahmen einer Notifizierung bei der EU-Kommission anzumelden. Wir möchten im Rahmen dieses Vortrags das Zusammenspiel zwischen Zuwendungs- und Beihilfenrecht näher beleuchten und Ihnen dabei auch die Struktur des Beihilfenrechts näherbringen.</w:t>
      </w:r>
    </w:p>
    <w:p w14:paraId="2060A366" w14:textId="11EA1F36" w:rsidR="004E287D" w:rsidRPr="00061FE1" w:rsidRDefault="004E287D" w:rsidP="00061FE1">
      <w:pPr>
        <w:tabs>
          <w:tab w:val="left" w:pos="2977"/>
        </w:tabs>
        <w:rPr>
          <w:rFonts w:ascii="Corbel" w:hAnsi="Corbel"/>
          <w:i/>
          <w:iCs/>
          <w:sz w:val="24"/>
          <w:szCs w:val="24"/>
        </w:rPr>
      </w:pPr>
      <w:r w:rsidRPr="00061FE1">
        <w:rPr>
          <w:rFonts w:ascii="Corbel" w:hAnsi="Corbel"/>
          <w:b/>
          <w:bCs/>
          <w:i/>
          <w:iCs/>
          <w:sz w:val="24"/>
          <w:szCs w:val="24"/>
        </w:rPr>
        <w:t>Vortragender</w:t>
      </w:r>
      <w:r w:rsidR="00061FE1">
        <w:rPr>
          <w:rFonts w:ascii="Corbel" w:hAnsi="Corbel"/>
          <w:b/>
          <w:bCs/>
          <w:i/>
          <w:iCs/>
          <w:sz w:val="24"/>
          <w:szCs w:val="24"/>
        </w:rPr>
        <w:t xml:space="preserve">: </w:t>
      </w:r>
      <w:r w:rsidR="00061FE1" w:rsidRPr="00061FE1">
        <w:rPr>
          <w:rFonts w:ascii="Corbel" w:hAnsi="Corbel" w:cs="Times New Roman"/>
          <w:b/>
          <w:bCs/>
          <w:i/>
          <w:iCs/>
          <w:sz w:val="24"/>
          <w:szCs w:val="24"/>
        </w:rPr>
        <w:t>Dr. Stefan Helmich, Niedersächsisches Ministerium für Umwelt, Energie und Klimaschutz</w:t>
      </w:r>
    </w:p>
    <w:p w14:paraId="4C3436D2" w14:textId="7B0D4BA4" w:rsidR="00061FE1" w:rsidRDefault="00061FE1" w:rsidP="00C30107">
      <w:pPr>
        <w:spacing w:before="100" w:beforeAutospacing="1" w:after="100" w:afterAutospacing="1" w:line="360" w:lineRule="atLeast"/>
        <w:rPr>
          <w:rFonts w:ascii="Corbel" w:eastAsia="Times New Roman" w:hAnsi="Corbel" w:cs="Arial"/>
          <w:b/>
          <w:bCs/>
          <w:sz w:val="24"/>
          <w:szCs w:val="24"/>
        </w:rPr>
      </w:pPr>
      <w:r w:rsidRPr="00061FE1">
        <w:rPr>
          <w:rFonts w:ascii="Corbel" w:eastAsia="Times New Roman" w:hAnsi="Corbel" w:cs="Arial"/>
          <w:b/>
          <w:bCs/>
          <w:sz w:val="24"/>
          <w:szCs w:val="24"/>
        </w:rPr>
        <w:t xml:space="preserve">Ablehnender Bescheid als Gewährung einer Beihilfe – </w:t>
      </w:r>
      <w:r w:rsidR="006F0156">
        <w:rPr>
          <w:rFonts w:ascii="Corbel" w:eastAsia="Times New Roman" w:hAnsi="Corbel" w:cs="Arial"/>
          <w:b/>
          <w:bCs/>
          <w:sz w:val="24"/>
          <w:szCs w:val="24"/>
        </w:rPr>
        <w:t>Neues aus Luxemburg</w:t>
      </w:r>
    </w:p>
    <w:p w14:paraId="52CD585C" w14:textId="0DDE2F16" w:rsidR="00061FE1" w:rsidRPr="00061FE1" w:rsidRDefault="00061FE1" w:rsidP="00061FE1">
      <w:pPr>
        <w:spacing w:before="100" w:beforeAutospacing="1" w:after="100" w:afterAutospacing="1" w:line="360" w:lineRule="atLeast"/>
        <w:jc w:val="both"/>
        <w:rPr>
          <w:rFonts w:ascii="Corbel" w:eastAsia="Times New Roman" w:hAnsi="Corbel" w:cs="Arial"/>
          <w:sz w:val="24"/>
          <w:szCs w:val="24"/>
        </w:rPr>
      </w:pPr>
      <w:r w:rsidRPr="00061FE1">
        <w:rPr>
          <w:rFonts w:ascii="Corbel" w:eastAsia="Times New Roman" w:hAnsi="Corbel" w:cs="Arial"/>
          <w:sz w:val="24"/>
          <w:szCs w:val="24"/>
        </w:rPr>
        <w:t>Beihilfen gelten nach Art. 107 Abs. 1 AEUV ab dem Zeitpunkt als gewährt, ab dem der Beihilfenempfänger nach nationale</w:t>
      </w:r>
      <w:r>
        <w:rPr>
          <w:rFonts w:ascii="Corbel" w:eastAsia="Times New Roman" w:hAnsi="Corbel" w:cs="Arial"/>
          <w:sz w:val="24"/>
          <w:szCs w:val="24"/>
        </w:rPr>
        <w:t>m</w:t>
      </w:r>
      <w:r w:rsidRPr="00061FE1">
        <w:rPr>
          <w:rFonts w:ascii="Corbel" w:eastAsia="Times New Roman" w:hAnsi="Corbel" w:cs="Arial"/>
          <w:sz w:val="24"/>
          <w:szCs w:val="24"/>
        </w:rPr>
        <w:t xml:space="preserve"> Recht einen sicheren Anspruch auf die Förderung erwirbt und damit die staatliche Stelle zur Durchführung verpflichtet ist. </w:t>
      </w:r>
      <w:r>
        <w:rPr>
          <w:rFonts w:ascii="Corbel" w:eastAsia="Times New Roman" w:hAnsi="Corbel" w:cs="Arial"/>
          <w:sz w:val="24"/>
          <w:szCs w:val="24"/>
        </w:rPr>
        <w:t>Das ist soweit nichts Neues. In seinem Urteil vom 3.7.2025 hat der EuGH in der Rechtssache „TOODE“ (C-653/23) den Ansatz entwickelt, dass im Fall der gerichtlichen Aufhebung einer behördlichen Ablehnung einer Corona-Beihilfe auch der Zeitpunkt der Ablehnung als Gewährungszeitpunkt anzusehen ist. Klingt verwirrend? Dann freuen Sie sich darauf, dass wir mit diesem Beitrag etwas Licht ins Dunkle bringen.</w:t>
      </w:r>
    </w:p>
    <w:p w14:paraId="3F2438E2" w14:textId="117E4B84" w:rsidR="002807DF" w:rsidRPr="00061FE1" w:rsidRDefault="007342E9" w:rsidP="00061FE1">
      <w:pPr>
        <w:spacing w:before="100" w:beforeAutospacing="1" w:after="100" w:afterAutospacing="1" w:line="360" w:lineRule="atLeast"/>
        <w:rPr>
          <w:rFonts w:ascii="Corbel" w:hAnsi="Corbel" w:cs="Times New Roman"/>
          <w:b/>
          <w:bCs/>
          <w:i/>
          <w:iCs/>
          <w:sz w:val="24"/>
          <w:szCs w:val="24"/>
        </w:rPr>
      </w:pPr>
      <w:r w:rsidRPr="00061FE1">
        <w:rPr>
          <w:rFonts w:ascii="Corbel" w:eastAsia="Times New Roman" w:hAnsi="Corbel" w:cs="Arial"/>
          <w:b/>
          <w:bCs/>
          <w:i/>
          <w:iCs/>
          <w:sz w:val="24"/>
          <w:szCs w:val="24"/>
        </w:rPr>
        <w:t>Vortragende</w:t>
      </w:r>
      <w:r w:rsidR="00061FE1" w:rsidRPr="00061FE1">
        <w:rPr>
          <w:rFonts w:ascii="Corbel" w:eastAsia="Times New Roman" w:hAnsi="Corbel" w:cs="Arial"/>
          <w:b/>
          <w:bCs/>
          <w:i/>
          <w:iCs/>
          <w:sz w:val="24"/>
          <w:szCs w:val="24"/>
        </w:rPr>
        <w:t>r</w:t>
      </w:r>
      <w:r w:rsidRPr="00061FE1">
        <w:rPr>
          <w:rFonts w:ascii="Corbel" w:eastAsia="Times New Roman" w:hAnsi="Corbel" w:cs="Arial"/>
          <w:b/>
          <w:bCs/>
          <w:i/>
          <w:iCs/>
          <w:sz w:val="24"/>
          <w:szCs w:val="24"/>
        </w:rPr>
        <w:t>:</w:t>
      </w:r>
      <w:r w:rsidR="00061FE1">
        <w:rPr>
          <w:rFonts w:ascii="Corbel" w:eastAsia="Times New Roman" w:hAnsi="Corbel" w:cs="Arial"/>
          <w:b/>
          <w:bCs/>
          <w:i/>
          <w:iCs/>
          <w:sz w:val="24"/>
          <w:szCs w:val="24"/>
        </w:rPr>
        <w:t xml:space="preserve"> </w:t>
      </w:r>
      <w:r w:rsidR="00061FE1" w:rsidRPr="00061FE1">
        <w:rPr>
          <w:rFonts w:ascii="Corbel" w:hAnsi="Corbel" w:cs="Times New Roman"/>
          <w:b/>
          <w:bCs/>
          <w:i/>
          <w:iCs/>
          <w:sz w:val="24"/>
          <w:szCs w:val="24"/>
        </w:rPr>
        <w:t>Dr. Hans Arno Petzold, Ministerium für Landwirtschaft, ländliche Räume, Europa und Verbraucherschutz</w:t>
      </w:r>
    </w:p>
    <w:p w14:paraId="3B4AE6D3" w14:textId="77777777" w:rsidR="00061FE1" w:rsidRDefault="00061FE1" w:rsidP="0035243B">
      <w:pPr>
        <w:tabs>
          <w:tab w:val="left" w:pos="2977"/>
        </w:tabs>
        <w:rPr>
          <w:rFonts w:ascii="Corbel" w:hAnsi="Corbel" w:cs="Times New Roman"/>
          <w:b/>
          <w:bCs/>
          <w:iCs/>
          <w:sz w:val="24"/>
          <w:szCs w:val="24"/>
        </w:rPr>
      </w:pPr>
    </w:p>
    <w:p w14:paraId="47EC8C15" w14:textId="623A5E2D" w:rsidR="00CD6FDD" w:rsidRDefault="00CD6FDD" w:rsidP="0035243B">
      <w:pPr>
        <w:tabs>
          <w:tab w:val="left" w:pos="2977"/>
        </w:tabs>
        <w:rPr>
          <w:rFonts w:ascii="Corbel" w:hAnsi="Corbel" w:cs="Times New Roman"/>
          <w:b/>
          <w:bCs/>
          <w:iCs/>
          <w:sz w:val="24"/>
          <w:szCs w:val="24"/>
        </w:rPr>
      </w:pPr>
    </w:p>
    <w:p w14:paraId="0EECCEC1" w14:textId="7C0AE829" w:rsidR="003A3953" w:rsidRDefault="0035243B" w:rsidP="003A3953">
      <w:pPr>
        <w:tabs>
          <w:tab w:val="left" w:pos="2977"/>
        </w:tabs>
        <w:spacing w:line="240" w:lineRule="auto"/>
        <w:rPr>
          <w:rFonts w:ascii="Corbel" w:hAnsi="Corbel" w:cs="Times New Roman"/>
          <w:b/>
          <w:bCs/>
          <w:iCs/>
          <w:sz w:val="24"/>
          <w:szCs w:val="24"/>
        </w:rPr>
      </w:pPr>
      <w:r>
        <w:rPr>
          <w:rFonts w:ascii="Corbel" w:hAnsi="Corbel" w:cs="Times New Roman"/>
          <w:b/>
          <w:bCs/>
          <w:iCs/>
          <w:sz w:val="24"/>
          <w:szCs w:val="24"/>
        </w:rPr>
        <w:t>Ablaufplan:</w:t>
      </w:r>
    </w:p>
    <w:tbl>
      <w:tblPr>
        <w:tblStyle w:val="HellesRaster-Akzent3"/>
        <w:tblW w:w="10062" w:type="dxa"/>
        <w:tblBorders>
          <w:top w:val="single" w:sz="2" w:space="0" w:color="9BBB59" w:themeColor="accent3"/>
          <w:left w:val="single" w:sz="2" w:space="0" w:color="9BBB59" w:themeColor="accent3"/>
          <w:bottom w:val="single" w:sz="2" w:space="0" w:color="9BBB59" w:themeColor="accent3"/>
          <w:right w:val="single" w:sz="2" w:space="0" w:color="9BBB59" w:themeColor="accent3"/>
          <w:insideH w:val="single" w:sz="2" w:space="0" w:color="9BBB59" w:themeColor="accent3"/>
          <w:insideV w:val="single" w:sz="2" w:space="0" w:color="9BBB59" w:themeColor="accent3"/>
        </w:tblBorders>
        <w:tblLook w:val="04A0" w:firstRow="1" w:lastRow="0" w:firstColumn="1" w:lastColumn="0" w:noHBand="0" w:noVBand="1"/>
      </w:tblPr>
      <w:tblGrid>
        <w:gridCol w:w="2050"/>
        <w:gridCol w:w="8012"/>
      </w:tblGrid>
      <w:tr w:rsidR="004456B9" w:rsidRPr="003A3953" w14:paraId="2E91419B" w14:textId="77777777" w:rsidTr="00F92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single" w:sz="2" w:space="0" w:color="9BBB59" w:themeColor="accent3"/>
              <w:left w:val="single" w:sz="2" w:space="0" w:color="9BBB59" w:themeColor="accent3"/>
              <w:bottom w:val="single" w:sz="2" w:space="0" w:color="9BBB59" w:themeColor="accent3"/>
              <w:right w:val="single" w:sz="2" w:space="0" w:color="9BBB59" w:themeColor="accent3"/>
            </w:tcBorders>
          </w:tcPr>
          <w:p w14:paraId="1DF72AB3" w14:textId="100865C7" w:rsidR="004456B9" w:rsidRPr="003A3953" w:rsidRDefault="008B0E3C">
            <w:pPr>
              <w:rPr>
                <w:rFonts w:ascii="Corbel" w:hAnsi="Corbel" w:cs="Times New Roman"/>
                <w:sz w:val="24"/>
                <w:szCs w:val="24"/>
              </w:rPr>
            </w:pPr>
            <w:r w:rsidRPr="003A3953">
              <w:rPr>
                <w:rFonts w:ascii="Corbel" w:hAnsi="Corbel" w:cs="Times New Roman"/>
                <w:sz w:val="24"/>
                <w:szCs w:val="24"/>
              </w:rPr>
              <w:t xml:space="preserve">Ab </w:t>
            </w:r>
            <w:r w:rsidR="004456B9" w:rsidRPr="003A3953">
              <w:rPr>
                <w:rFonts w:ascii="Corbel" w:hAnsi="Corbel" w:cs="Times New Roman"/>
                <w:sz w:val="24"/>
                <w:szCs w:val="24"/>
              </w:rPr>
              <w:t>9:</w:t>
            </w:r>
            <w:r w:rsidR="00B249F1" w:rsidRPr="003A3953">
              <w:rPr>
                <w:rFonts w:ascii="Corbel" w:hAnsi="Corbel" w:cs="Times New Roman"/>
                <w:sz w:val="24"/>
                <w:szCs w:val="24"/>
              </w:rPr>
              <w:t>00</w:t>
            </w:r>
            <w:r w:rsidR="004456B9" w:rsidRPr="003A3953">
              <w:rPr>
                <w:rFonts w:ascii="Corbel" w:hAnsi="Corbel" w:cs="Times New Roman"/>
                <w:sz w:val="24"/>
                <w:szCs w:val="24"/>
              </w:rPr>
              <w:t xml:space="preserve"> Uhr</w:t>
            </w:r>
          </w:p>
        </w:tc>
        <w:tc>
          <w:tcPr>
            <w:tcW w:w="8012" w:type="dxa"/>
            <w:tcBorders>
              <w:top w:val="single" w:sz="2" w:space="0" w:color="9BBB59" w:themeColor="accent3"/>
              <w:left w:val="single" w:sz="2" w:space="0" w:color="9BBB59" w:themeColor="accent3"/>
              <w:bottom w:val="single" w:sz="2" w:space="0" w:color="9BBB59" w:themeColor="accent3"/>
              <w:right w:val="single" w:sz="2" w:space="0" w:color="9BBB59" w:themeColor="accent3"/>
            </w:tcBorders>
          </w:tcPr>
          <w:p w14:paraId="2E2DCFFF" w14:textId="7F240B67" w:rsidR="004456B9" w:rsidRPr="003A3953" w:rsidRDefault="008B0E3C">
            <w:pPr>
              <w:pStyle w:val="Default"/>
              <w:cnfStyle w:val="100000000000" w:firstRow="1" w:lastRow="0" w:firstColumn="0" w:lastColumn="0" w:oddVBand="0" w:evenVBand="0" w:oddHBand="0" w:evenHBand="0" w:firstRowFirstColumn="0" w:firstRowLastColumn="0" w:lastRowFirstColumn="0" w:lastRowLastColumn="0"/>
              <w:rPr>
                <w:rFonts w:ascii="Corbel" w:hAnsi="Corbel" w:cs="Times New Roman"/>
                <w:b w:val="0"/>
              </w:rPr>
            </w:pPr>
            <w:r w:rsidRPr="003A3953">
              <w:rPr>
                <w:rFonts w:ascii="Corbel" w:hAnsi="Corbel" w:cs="Times New Roman"/>
                <w:b w:val="0"/>
              </w:rPr>
              <w:t>Einwahl</w:t>
            </w:r>
            <w:r w:rsidR="00DD0B58" w:rsidRPr="003A3953">
              <w:rPr>
                <w:rFonts w:ascii="Corbel" w:hAnsi="Corbel" w:cs="Times New Roman"/>
                <w:b w:val="0"/>
              </w:rPr>
              <w:t xml:space="preserve"> </w:t>
            </w:r>
          </w:p>
        </w:tc>
      </w:tr>
      <w:tr w:rsidR="004456B9" w:rsidRPr="003A3953" w14:paraId="0D9D7314" w14:textId="77777777" w:rsidTr="00F9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none" w:sz="0" w:space="0" w:color="auto"/>
              <w:left w:val="none" w:sz="0" w:space="0" w:color="auto"/>
              <w:bottom w:val="none" w:sz="0" w:space="0" w:color="auto"/>
              <w:right w:val="none" w:sz="0" w:space="0" w:color="auto"/>
            </w:tcBorders>
          </w:tcPr>
          <w:p w14:paraId="158E943A" w14:textId="200A4B9F" w:rsidR="004456B9" w:rsidRPr="003A3953" w:rsidRDefault="00B249F1">
            <w:pPr>
              <w:rPr>
                <w:rFonts w:ascii="Corbel" w:hAnsi="Corbel" w:cs="Times New Roman"/>
                <w:sz w:val="24"/>
                <w:szCs w:val="24"/>
              </w:rPr>
            </w:pPr>
            <w:r w:rsidRPr="003A3953">
              <w:rPr>
                <w:rFonts w:ascii="Corbel" w:hAnsi="Corbel" w:cs="Times New Roman"/>
                <w:sz w:val="24"/>
                <w:szCs w:val="24"/>
              </w:rPr>
              <w:t>9:</w:t>
            </w:r>
            <w:r w:rsidR="0089721E" w:rsidRPr="003A3953">
              <w:rPr>
                <w:rFonts w:ascii="Corbel" w:hAnsi="Corbel" w:cs="Times New Roman"/>
                <w:sz w:val="24"/>
                <w:szCs w:val="24"/>
              </w:rPr>
              <w:t>30</w:t>
            </w:r>
            <w:r w:rsidR="00914657" w:rsidRPr="003A3953">
              <w:rPr>
                <w:rFonts w:ascii="Corbel" w:hAnsi="Corbel" w:cs="Times New Roman"/>
                <w:sz w:val="24"/>
                <w:szCs w:val="24"/>
              </w:rPr>
              <w:t xml:space="preserve"> </w:t>
            </w:r>
            <w:r w:rsidR="004456B9" w:rsidRPr="003A3953">
              <w:rPr>
                <w:rFonts w:ascii="Corbel" w:hAnsi="Corbel" w:cs="Times New Roman"/>
                <w:sz w:val="24"/>
                <w:szCs w:val="24"/>
              </w:rPr>
              <w:t xml:space="preserve">Uhr </w:t>
            </w:r>
          </w:p>
        </w:tc>
        <w:tc>
          <w:tcPr>
            <w:tcW w:w="8012" w:type="dxa"/>
            <w:tcBorders>
              <w:top w:val="none" w:sz="0" w:space="0" w:color="auto"/>
              <w:left w:val="none" w:sz="0" w:space="0" w:color="auto"/>
              <w:bottom w:val="none" w:sz="0" w:space="0" w:color="auto"/>
              <w:right w:val="none" w:sz="0" w:space="0" w:color="auto"/>
            </w:tcBorders>
          </w:tcPr>
          <w:p w14:paraId="5C2B0A50" w14:textId="6027586A" w:rsidR="004456B9" w:rsidRDefault="004456B9" w:rsidP="00B249F1">
            <w:pPr>
              <w:pStyle w:val="Default"/>
              <w:cnfStyle w:val="000000100000" w:firstRow="0" w:lastRow="0" w:firstColumn="0" w:lastColumn="0" w:oddVBand="0" w:evenVBand="0" w:oddHBand="1" w:evenHBand="0" w:firstRowFirstColumn="0" w:firstRowLastColumn="0" w:lastRowFirstColumn="0" w:lastRowLastColumn="0"/>
              <w:rPr>
                <w:rFonts w:ascii="Corbel" w:hAnsi="Corbel" w:cs="Times New Roman"/>
                <w:b/>
                <w:bCs/>
              </w:rPr>
            </w:pPr>
            <w:r w:rsidRPr="003A3953">
              <w:rPr>
                <w:rFonts w:ascii="Corbel" w:hAnsi="Corbel" w:cs="Times New Roman"/>
                <w:b/>
                <w:bCs/>
              </w:rPr>
              <w:t xml:space="preserve">Begrüßung </w:t>
            </w:r>
            <w:r w:rsidR="008B0E3C" w:rsidRPr="003A3953">
              <w:rPr>
                <w:rFonts w:ascii="Corbel" w:hAnsi="Corbel" w:cs="Times New Roman"/>
                <w:b/>
                <w:bCs/>
              </w:rPr>
              <w:t xml:space="preserve">und Vorstellung </w:t>
            </w:r>
            <w:r w:rsidRPr="003A3953">
              <w:rPr>
                <w:rFonts w:ascii="Corbel" w:hAnsi="Corbel" w:cs="Times New Roman"/>
                <w:b/>
                <w:bCs/>
              </w:rPr>
              <w:t>der Teilnehme</w:t>
            </w:r>
            <w:r w:rsidR="00C32049">
              <w:rPr>
                <w:rFonts w:ascii="Corbel" w:hAnsi="Corbel" w:cs="Times New Roman"/>
                <w:b/>
                <w:bCs/>
              </w:rPr>
              <w:t>nden</w:t>
            </w:r>
          </w:p>
          <w:p w14:paraId="3ED507EA" w14:textId="6C4F46AF" w:rsidR="0093161D" w:rsidRPr="0093161D" w:rsidRDefault="0093161D" w:rsidP="00B249F1">
            <w:pPr>
              <w:pStyle w:val="Default"/>
              <w:cnfStyle w:val="000000100000" w:firstRow="0" w:lastRow="0" w:firstColumn="0" w:lastColumn="0" w:oddVBand="0" w:evenVBand="0" w:oddHBand="1" w:evenHBand="0" w:firstRowFirstColumn="0" w:firstRowLastColumn="0" w:lastRowFirstColumn="0" w:lastRowLastColumn="0"/>
              <w:rPr>
                <w:rFonts w:ascii="Corbel" w:hAnsi="Corbel" w:cs="Times New Roman"/>
                <w:i/>
                <w:iCs/>
              </w:rPr>
            </w:pPr>
            <w:r w:rsidRPr="0093161D">
              <w:rPr>
                <w:rFonts w:ascii="Corbel" w:hAnsi="Corbel" w:cs="Times New Roman"/>
                <w:i/>
                <w:iCs/>
              </w:rPr>
              <w:t>Moderation: Gabriele Quardt, Rechtsanwältin Becker Büttner Held</w:t>
            </w:r>
          </w:p>
        </w:tc>
      </w:tr>
      <w:tr w:rsidR="004456B9" w:rsidRPr="003A3953" w14:paraId="2333ECA7" w14:textId="77777777" w:rsidTr="00F92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none" w:sz="0" w:space="0" w:color="auto"/>
              <w:left w:val="none" w:sz="0" w:space="0" w:color="auto"/>
              <w:bottom w:val="none" w:sz="0" w:space="0" w:color="auto"/>
              <w:right w:val="none" w:sz="0" w:space="0" w:color="auto"/>
            </w:tcBorders>
          </w:tcPr>
          <w:p w14:paraId="6C547C49" w14:textId="13C569B8" w:rsidR="004456B9" w:rsidRPr="003A3953" w:rsidRDefault="0089721E">
            <w:pPr>
              <w:rPr>
                <w:rFonts w:ascii="Corbel" w:hAnsi="Corbel" w:cs="Times New Roman"/>
                <w:sz w:val="24"/>
                <w:szCs w:val="24"/>
              </w:rPr>
            </w:pPr>
            <w:r w:rsidRPr="003A3953">
              <w:rPr>
                <w:rFonts w:ascii="Corbel" w:hAnsi="Corbel" w:cs="Times New Roman"/>
                <w:sz w:val="24"/>
                <w:szCs w:val="24"/>
              </w:rPr>
              <w:t>10:00</w:t>
            </w:r>
            <w:r w:rsidR="004456B9" w:rsidRPr="003A3953">
              <w:rPr>
                <w:rFonts w:ascii="Corbel" w:hAnsi="Corbel" w:cs="Times New Roman"/>
                <w:sz w:val="24"/>
                <w:szCs w:val="24"/>
              </w:rPr>
              <w:t xml:space="preserve"> Uhr</w:t>
            </w:r>
          </w:p>
        </w:tc>
        <w:tc>
          <w:tcPr>
            <w:tcW w:w="8012" w:type="dxa"/>
            <w:tcBorders>
              <w:top w:val="none" w:sz="0" w:space="0" w:color="auto"/>
              <w:left w:val="none" w:sz="0" w:space="0" w:color="auto"/>
              <w:bottom w:val="none" w:sz="0" w:space="0" w:color="auto"/>
              <w:right w:val="none" w:sz="0" w:space="0" w:color="auto"/>
            </w:tcBorders>
          </w:tcPr>
          <w:p w14:paraId="3EC55309" w14:textId="77777777" w:rsidR="00061FE1" w:rsidRPr="00061FE1" w:rsidRDefault="00061FE1" w:rsidP="00061FE1">
            <w:pPr>
              <w:tabs>
                <w:tab w:val="left" w:pos="2977"/>
              </w:tabs>
              <w:jc w:val="both"/>
              <w:cnfStyle w:val="000000010000" w:firstRow="0" w:lastRow="0" w:firstColumn="0" w:lastColumn="0" w:oddVBand="0" w:evenVBand="0" w:oddHBand="0" w:evenHBand="1" w:firstRowFirstColumn="0" w:firstRowLastColumn="0" w:lastRowFirstColumn="0" w:lastRowLastColumn="0"/>
              <w:rPr>
                <w:rFonts w:ascii="Corbel" w:hAnsi="Corbel"/>
                <w:b/>
                <w:bCs/>
                <w:sz w:val="24"/>
                <w:szCs w:val="24"/>
              </w:rPr>
            </w:pPr>
            <w:r>
              <w:rPr>
                <w:rFonts w:ascii="Corbel" w:hAnsi="Corbel"/>
                <w:b/>
                <w:bCs/>
                <w:sz w:val="24"/>
                <w:szCs w:val="24"/>
              </w:rPr>
              <w:t>Zusammenspiel von Beihilfen- und Zuwendungsrecht</w:t>
            </w:r>
            <w:r>
              <w:rPr>
                <w:rFonts w:ascii="Corbel" w:hAnsi="Corbel"/>
                <w:sz w:val="24"/>
                <w:szCs w:val="24"/>
              </w:rPr>
              <w:t xml:space="preserve"> –</w:t>
            </w:r>
            <w:r>
              <w:rPr>
                <w:rFonts w:ascii="Corbel" w:hAnsi="Corbel"/>
                <w:b/>
                <w:bCs/>
                <w:sz w:val="24"/>
                <w:szCs w:val="24"/>
              </w:rPr>
              <w:t xml:space="preserve"> was muss ein Zuwendungsgeber beachten</w:t>
            </w:r>
            <w:r w:rsidRPr="00061FE1">
              <w:rPr>
                <w:rFonts w:ascii="Corbel" w:hAnsi="Corbel"/>
                <w:b/>
                <w:bCs/>
                <w:sz w:val="24"/>
                <w:szCs w:val="24"/>
              </w:rPr>
              <w:t>?</w:t>
            </w:r>
          </w:p>
          <w:p w14:paraId="7C0B7FBD" w14:textId="18C45388" w:rsidR="00E53113" w:rsidRDefault="00E53113" w:rsidP="002A745F">
            <w:pPr>
              <w:jc w:val="both"/>
              <w:cnfStyle w:val="000000010000" w:firstRow="0" w:lastRow="0" w:firstColumn="0" w:lastColumn="0" w:oddVBand="0" w:evenVBand="0" w:oddHBand="0" w:evenHBand="1" w:firstRowFirstColumn="0" w:firstRowLastColumn="0" w:lastRowFirstColumn="0" w:lastRowLastColumn="0"/>
              <w:rPr>
                <w:rFonts w:ascii="Corbel" w:hAnsi="Corbel" w:cs="Times New Roman"/>
                <w:b/>
                <w:bCs/>
                <w:iCs/>
                <w:sz w:val="24"/>
                <w:szCs w:val="24"/>
              </w:rPr>
            </w:pPr>
          </w:p>
          <w:p w14:paraId="1BC15879" w14:textId="227D1613" w:rsidR="007513ED" w:rsidRPr="00D86B84" w:rsidRDefault="00061FE1" w:rsidP="002A745F">
            <w:pPr>
              <w:pStyle w:val="Listenabsatz"/>
              <w:numPr>
                <w:ilvl w:val="0"/>
                <w:numId w:val="28"/>
              </w:numPr>
              <w:jc w:val="both"/>
              <w:cnfStyle w:val="000000010000" w:firstRow="0" w:lastRow="0" w:firstColumn="0" w:lastColumn="0" w:oddVBand="0" w:evenVBand="0" w:oddHBand="0" w:evenHBand="1" w:firstRowFirstColumn="0" w:firstRowLastColumn="0" w:lastRowFirstColumn="0" w:lastRowLastColumn="0"/>
              <w:rPr>
                <w:rFonts w:ascii="Corbel" w:hAnsi="Corbel" w:cs="Times New Roman"/>
                <w:i/>
                <w:sz w:val="24"/>
                <w:szCs w:val="24"/>
              </w:rPr>
            </w:pPr>
            <w:r>
              <w:rPr>
                <w:rFonts w:ascii="Corbel" w:hAnsi="Corbel"/>
                <w:sz w:val="24"/>
                <w:szCs w:val="24"/>
              </w:rPr>
              <w:t xml:space="preserve">Grundlagen des Zuwendungsrechts </w:t>
            </w:r>
          </w:p>
          <w:p w14:paraId="50A0F355" w14:textId="141E10A1" w:rsidR="00096533" w:rsidRPr="00061FE1" w:rsidRDefault="00061FE1" w:rsidP="00857CDD">
            <w:pPr>
              <w:pStyle w:val="Listenabsatz"/>
              <w:numPr>
                <w:ilvl w:val="0"/>
                <w:numId w:val="28"/>
              </w:numPr>
              <w:jc w:val="both"/>
              <w:cnfStyle w:val="000000010000" w:firstRow="0" w:lastRow="0" w:firstColumn="0" w:lastColumn="0" w:oddVBand="0" w:evenVBand="0" w:oddHBand="0" w:evenHBand="1" w:firstRowFirstColumn="0" w:firstRowLastColumn="0" w:lastRowFirstColumn="0" w:lastRowLastColumn="0"/>
              <w:rPr>
                <w:rFonts w:ascii="Corbel" w:hAnsi="Corbel" w:cs="Times New Roman"/>
                <w:iCs/>
                <w:sz w:val="24"/>
                <w:szCs w:val="24"/>
              </w:rPr>
            </w:pPr>
            <w:r>
              <w:rPr>
                <w:rFonts w:ascii="Corbel" w:hAnsi="Corbel"/>
                <w:iCs/>
                <w:sz w:val="24"/>
                <w:szCs w:val="24"/>
              </w:rPr>
              <w:t xml:space="preserve">Begriff der staatlichen Beihilfe und die Struktur des Beihilfenrechts </w:t>
            </w:r>
          </w:p>
          <w:p w14:paraId="5FAA85BB" w14:textId="07AF4CCD" w:rsidR="00061FE1" w:rsidRPr="00857CDD" w:rsidRDefault="00061FE1" w:rsidP="00857CDD">
            <w:pPr>
              <w:pStyle w:val="Listenabsatz"/>
              <w:numPr>
                <w:ilvl w:val="0"/>
                <w:numId w:val="28"/>
              </w:numPr>
              <w:jc w:val="both"/>
              <w:cnfStyle w:val="000000010000" w:firstRow="0" w:lastRow="0" w:firstColumn="0" w:lastColumn="0" w:oddVBand="0" w:evenVBand="0" w:oddHBand="0" w:evenHBand="1" w:firstRowFirstColumn="0" w:firstRowLastColumn="0" w:lastRowFirstColumn="0" w:lastRowLastColumn="0"/>
              <w:rPr>
                <w:rFonts w:ascii="Corbel" w:hAnsi="Corbel" w:cs="Times New Roman"/>
                <w:iCs/>
                <w:sz w:val="24"/>
                <w:szCs w:val="24"/>
              </w:rPr>
            </w:pPr>
            <w:r>
              <w:rPr>
                <w:rFonts w:ascii="Corbel" w:hAnsi="Corbel" w:cs="Times New Roman"/>
                <w:iCs/>
                <w:sz w:val="24"/>
                <w:szCs w:val="24"/>
              </w:rPr>
              <w:t>Schnittstellen zwischen Zuwendungs- und Beihilfenrecht</w:t>
            </w:r>
          </w:p>
          <w:p w14:paraId="2AF39408" w14:textId="77777777" w:rsidR="00061FE1" w:rsidRDefault="00061FE1" w:rsidP="00061FE1">
            <w:pPr>
              <w:tabs>
                <w:tab w:val="left" w:pos="2977"/>
              </w:tabs>
              <w:cnfStyle w:val="000000010000" w:firstRow="0" w:lastRow="0" w:firstColumn="0" w:lastColumn="0" w:oddVBand="0" w:evenVBand="0" w:oddHBand="0" w:evenHBand="1" w:firstRowFirstColumn="0" w:firstRowLastColumn="0" w:lastRowFirstColumn="0" w:lastRowLastColumn="0"/>
              <w:rPr>
                <w:rFonts w:ascii="Corbel" w:hAnsi="Corbel" w:cs="Times New Roman"/>
                <w:b/>
                <w:bCs/>
                <w:i/>
                <w:iCs/>
                <w:sz w:val="24"/>
                <w:szCs w:val="24"/>
              </w:rPr>
            </w:pPr>
          </w:p>
          <w:p w14:paraId="5FE9B0E3" w14:textId="79E336DB" w:rsidR="00721F72" w:rsidRPr="00470140" w:rsidRDefault="00061FE1" w:rsidP="00061FE1">
            <w:pPr>
              <w:tabs>
                <w:tab w:val="left" w:pos="2977"/>
              </w:tabs>
              <w:cnfStyle w:val="000000010000" w:firstRow="0" w:lastRow="0" w:firstColumn="0" w:lastColumn="0" w:oddVBand="0" w:evenVBand="0" w:oddHBand="0" w:evenHBand="1" w:firstRowFirstColumn="0" w:firstRowLastColumn="0" w:lastRowFirstColumn="0" w:lastRowLastColumn="0"/>
              <w:rPr>
                <w:rFonts w:ascii="Corbel" w:hAnsi="Corbel" w:cs="Times New Roman"/>
                <w:i/>
                <w:sz w:val="24"/>
                <w:szCs w:val="24"/>
              </w:rPr>
            </w:pPr>
            <w:r w:rsidRPr="00061FE1">
              <w:rPr>
                <w:rFonts w:ascii="Corbel" w:hAnsi="Corbel" w:cs="Times New Roman"/>
                <w:b/>
                <w:bCs/>
                <w:i/>
                <w:iCs/>
                <w:sz w:val="24"/>
                <w:szCs w:val="24"/>
              </w:rPr>
              <w:t>Dr. Stefan Helmich, Niedersächsisches Ministerium für Umwelt, Energie und Klimaschutz</w:t>
            </w:r>
          </w:p>
        </w:tc>
      </w:tr>
      <w:tr w:rsidR="004456B9" w:rsidRPr="003A3953" w14:paraId="6962153E" w14:textId="77777777" w:rsidTr="00F92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none" w:sz="0" w:space="0" w:color="auto"/>
              <w:left w:val="none" w:sz="0" w:space="0" w:color="auto"/>
              <w:bottom w:val="none" w:sz="0" w:space="0" w:color="auto"/>
              <w:right w:val="none" w:sz="0" w:space="0" w:color="auto"/>
            </w:tcBorders>
          </w:tcPr>
          <w:p w14:paraId="1A0A83A2" w14:textId="7341D103" w:rsidR="004456B9" w:rsidRPr="003A3953" w:rsidRDefault="000B7CEC">
            <w:pPr>
              <w:rPr>
                <w:rFonts w:ascii="Corbel" w:hAnsi="Corbel" w:cs="Times New Roman"/>
                <w:sz w:val="24"/>
                <w:szCs w:val="24"/>
              </w:rPr>
            </w:pPr>
            <w:r>
              <w:rPr>
                <w:rFonts w:ascii="Corbel" w:hAnsi="Corbel" w:cs="Times New Roman"/>
                <w:sz w:val="24"/>
                <w:szCs w:val="24"/>
              </w:rPr>
              <w:t>11:30</w:t>
            </w:r>
          </w:p>
        </w:tc>
        <w:tc>
          <w:tcPr>
            <w:tcW w:w="8012" w:type="dxa"/>
            <w:tcBorders>
              <w:top w:val="none" w:sz="0" w:space="0" w:color="auto"/>
              <w:left w:val="none" w:sz="0" w:space="0" w:color="auto"/>
              <w:bottom w:val="none" w:sz="0" w:space="0" w:color="auto"/>
              <w:right w:val="none" w:sz="0" w:space="0" w:color="auto"/>
            </w:tcBorders>
          </w:tcPr>
          <w:p w14:paraId="2068A3D6" w14:textId="77777777" w:rsidR="004456B9" w:rsidRPr="003A3953" w:rsidRDefault="004456B9" w:rsidP="002A745F">
            <w:pPr>
              <w:cnfStyle w:val="000000100000" w:firstRow="0" w:lastRow="0" w:firstColumn="0" w:lastColumn="0" w:oddVBand="0" w:evenVBand="0" w:oddHBand="1" w:evenHBand="0" w:firstRowFirstColumn="0" w:firstRowLastColumn="0" w:lastRowFirstColumn="0" w:lastRowLastColumn="0"/>
              <w:rPr>
                <w:rFonts w:ascii="Corbel" w:hAnsi="Corbel" w:cs="Times New Roman"/>
                <w:sz w:val="24"/>
                <w:szCs w:val="24"/>
              </w:rPr>
            </w:pPr>
            <w:r w:rsidRPr="003A3953">
              <w:rPr>
                <w:rFonts w:ascii="Corbel" w:hAnsi="Corbel" w:cs="Times New Roman"/>
                <w:sz w:val="24"/>
                <w:szCs w:val="24"/>
              </w:rPr>
              <w:t>Kaffeepause</w:t>
            </w:r>
          </w:p>
        </w:tc>
      </w:tr>
      <w:tr w:rsidR="000C4102" w:rsidRPr="003A3953" w14:paraId="6C0D497D" w14:textId="77777777" w:rsidTr="00F923A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none" w:sz="0" w:space="0" w:color="auto"/>
              <w:left w:val="none" w:sz="0" w:space="0" w:color="auto"/>
              <w:bottom w:val="none" w:sz="0" w:space="0" w:color="auto"/>
              <w:right w:val="none" w:sz="0" w:space="0" w:color="auto"/>
            </w:tcBorders>
          </w:tcPr>
          <w:p w14:paraId="72D5D6D1" w14:textId="05D7B80F" w:rsidR="000C4102" w:rsidRPr="003A3953" w:rsidRDefault="000C4102" w:rsidP="000C4102">
            <w:pPr>
              <w:rPr>
                <w:rFonts w:ascii="Corbel" w:hAnsi="Corbel" w:cs="Times New Roman"/>
                <w:sz w:val="24"/>
                <w:szCs w:val="24"/>
              </w:rPr>
            </w:pPr>
            <w:r w:rsidRPr="003A3953">
              <w:rPr>
                <w:rFonts w:ascii="Corbel" w:hAnsi="Corbel" w:cs="Times New Roman"/>
                <w:sz w:val="24"/>
                <w:szCs w:val="24"/>
              </w:rPr>
              <w:t>1</w:t>
            </w:r>
            <w:r w:rsidR="004D1EED" w:rsidRPr="003A3953">
              <w:rPr>
                <w:rFonts w:ascii="Corbel" w:hAnsi="Corbel" w:cs="Times New Roman"/>
                <w:sz w:val="24"/>
                <w:szCs w:val="24"/>
              </w:rPr>
              <w:t>1</w:t>
            </w:r>
            <w:r w:rsidR="00B249F1" w:rsidRPr="003A3953">
              <w:rPr>
                <w:rFonts w:ascii="Corbel" w:hAnsi="Corbel" w:cs="Times New Roman"/>
                <w:sz w:val="24"/>
                <w:szCs w:val="24"/>
              </w:rPr>
              <w:t>:</w:t>
            </w:r>
            <w:r w:rsidR="00640F74" w:rsidRPr="003A3953">
              <w:rPr>
                <w:rFonts w:ascii="Corbel" w:hAnsi="Corbel" w:cs="Times New Roman"/>
                <w:sz w:val="24"/>
                <w:szCs w:val="24"/>
              </w:rPr>
              <w:t>4</w:t>
            </w:r>
            <w:r w:rsidR="00B249F1" w:rsidRPr="003A3953">
              <w:rPr>
                <w:rFonts w:ascii="Corbel" w:hAnsi="Corbel" w:cs="Times New Roman"/>
                <w:sz w:val="24"/>
                <w:szCs w:val="24"/>
              </w:rPr>
              <w:t>5</w:t>
            </w:r>
            <w:r w:rsidR="00DD0B58" w:rsidRPr="003A3953">
              <w:rPr>
                <w:rFonts w:ascii="Corbel" w:hAnsi="Corbel" w:cs="Times New Roman"/>
                <w:sz w:val="24"/>
                <w:szCs w:val="24"/>
              </w:rPr>
              <w:t xml:space="preserve"> Uh</w:t>
            </w:r>
            <w:r w:rsidRPr="003A3953">
              <w:rPr>
                <w:rFonts w:ascii="Corbel" w:hAnsi="Corbel" w:cs="Times New Roman"/>
                <w:sz w:val="24"/>
                <w:szCs w:val="24"/>
              </w:rPr>
              <w:t>r</w:t>
            </w:r>
          </w:p>
        </w:tc>
        <w:tc>
          <w:tcPr>
            <w:tcW w:w="8012" w:type="dxa"/>
            <w:tcBorders>
              <w:top w:val="none" w:sz="0" w:space="0" w:color="auto"/>
              <w:left w:val="none" w:sz="0" w:space="0" w:color="auto"/>
              <w:bottom w:val="none" w:sz="0" w:space="0" w:color="auto"/>
              <w:right w:val="none" w:sz="0" w:space="0" w:color="auto"/>
            </w:tcBorders>
          </w:tcPr>
          <w:p w14:paraId="136924EC" w14:textId="391EDBBC" w:rsidR="006F0156" w:rsidRDefault="006F0156" w:rsidP="006F0156">
            <w:pPr>
              <w:spacing w:before="100" w:beforeAutospacing="1" w:after="100" w:afterAutospacing="1" w:line="360" w:lineRule="atLeast"/>
              <w:cnfStyle w:val="000000010000" w:firstRow="0" w:lastRow="0" w:firstColumn="0" w:lastColumn="0" w:oddVBand="0" w:evenVBand="0" w:oddHBand="0" w:evenHBand="1" w:firstRowFirstColumn="0" w:firstRowLastColumn="0" w:lastRowFirstColumn="0" w:lastRowLastColumn="0"/>
              <w:rPr>
                <w:rFonts w:ascii="Corbel" w:eastAsia="Times New Roman" w:hAnsi="Corbel" w:cs="Arial"/>
                <w:b/>
                <w:bCs/>
                <w:sz w:val="24"/>
                <w:szCs w:val="24"/>
              </w:rPr>
            </w:pPr>
            <w:r w:rsidRPr="00061FE1">
              <w:rPr>
                <w:rFonts w:ascii="Corbel" w:eastAsia="Times New Roman" w:hAnsi="Corbel" w:cs="Arial"/>
                <w:b/>
                <w:bCs/>
                <w:sz w:val="24"/>
                <w:szCs w:val="24"/>
              </w:rPr>
              <w:t xml:space="preserve">Ablehnender Bescheid als Gewährung einer Beihilfe – </w:t>
            </w:r>
            <w:r>
              <w:rPr>
                <w:rFonts w:ascii="Corbel" w:eastAsia="Times New Roman" w:hAnsi="Corbel" w:cs="Arial"/>
                <w:b/>
                <w:bCs/>
                <w:sz w:val="24"/>
                <w:szCs w:val="24"/>
              </w:rPr>
              <w:t>Neues aus Luxemburg</w:t>
            </w:r>
          </w:p>
          <w:p w14:paraId="78A4BD5A" w14:textId="06A02298" w:rsidR="00571A04" w:rsidRPr="00E53113" w:rsidRDefault="003E3E1B" w:rsidP="00E53113">
            <w:pPr>
              <w:pStyle w:val="Listenabsatz"/>
              <w:numPr>
                <w:ilvl w:val="0"/>
                <w:numId w:val="33"/>
              </w:num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Corbel" w:eastAsia="Times New Roman" w:hAnsi="Corbel" w:cs="Arial"/>
                <w:b/>
                <w:bCs/>
                <w:sz w:val="24"/>
                <w:szCs w:val="24"/>
              </w:rPr>
            </w:pPr>
            <w:r>
              <w:rPr>
                <w:rFonts w:ascii="Corbel" w:eastAsia="Times New Roman" w:hAnsi="Corbel" w:cs="Arial"/>
                <w:sz w:val="24"/>
                <w:szCs w:val="24"/>
              </w:rPr>
              <w:t xml:space="preserve">Rechtliche Bedeutung des Gewährungszeitpunkts </w:t>
            </w:r>
            <w:r w:rsidR="006F0156">
              <w:rPr>
                <w:rFonts w:ascii="Corbel" w:eastAsia="Times New Roman" w:hAnsi="Corbel" w:cs="Arial"/>
                <w:sz w:val="24"/>
                <w:szCs w:val="24"/>
              </w:rPr>
              <w:t xml:space="preserve">einer Beihilfe </w:t>
            </w:r>
          </w:p>
          <w:p w14:paraId="69C2A1EF" w14:textId="1A880377" w:rsidR="003E3E1B" w:rsidRPr="003E3E1B" w:rsidRDefault="003E3E1B" w:rsidP="00E53113">
            <w:pPr>
              <w:pStyle w:val="Listenabsatz"/>
              <w:numPr>
                <w:ilvl w:val="0"/>
                <w:numId w:val="32"/>
              </w:num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Corbel" w:hAnsi="Corbel"/>
                <w:i/>
                <w:sz w:val="24"/>
                <w:szCs w:val="24"/>
              </w:rPr>
            </w:pPr>
            <w:r>
              <w:rPr>
                <w:rFonts w:ascii="Corbel" w:eastAsia="Times New Roman" w:hAnsi="Corbel" w:cs="Arial"/>
                <w:sz w:val="24"/>
                <w:szCs w:val="24"/>
              </w:rPr>
              <w:t xml:space="preserve">Urteil des EuGH vom 3.7.2025 in der Rechtssache </w:t>
            </w:r>
            <w:r w:rsidR="005026C9">
              <w:rPr>
                <w:rFonts w:ascii="Corbel" w:eastAsia="Times New Roman" w:hAnsi="Corbel" w:cs="Arial"/>
                <w:sz w:val="24"/>
                <w:szCs w:val="24"/>
              </w:rPr>
              <w:t xml:space="preserve">„TOODE“ (C-653/23) </w:t>
            </w:r>
          </w:p>
          <w:p w14:paraId="6AA774CD" w14:textId="77777777" w:rsidR="003E3E1B" w:rsidRPr="003E3E1B" w:rsidRDefault="003E3E1B" w:rsidP="003E3E1B">
            <w:pPr>
              <w:pStyle w:val="Listenabsatz"/>
              <w:numPr>
                <w:ilvl w:val="0"/>
                <w:numId w:val="32"/>
              </w:num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Corbel" w:hAnsi="Corbel"/>
                <w:i/>
                <w:sz w:val="24"/>
                <w:szCs w:val="24"/>
              </w:rPr>
            </w:pPr>
            <w:r>
              <w:rPr>
                <w:rFonts w:ascii="Corbel" w:eastAsia="Times New Roman" w:hAnsi="Corbel" w:cs="Arial"/>
                <w:sz w:val="24"/>
                <w:szCs w:val="24"/>
              </w:rPr>
              <w:t xml:space="preserve">Auswirkungen dieser Rechtsprechung auf die Praxis </w:t>
            </w:r>
          </w:p>
          <w:p w14:paraId="1EA99D89" w14:textId="405DD454" w:rsidR="005C683C" w:rsidRPr="003E3E1B" w:rsidRDefault="006F0156" w:rsidP="003E3E1B">
            <w:pPr>
              <w:spacing w:before="100" w:beforeAutospacing="1" w:after="100" w:afterAutospacing="1"/>
              <w:jc w:val="both"/>
              <w:cnfStyle w:val="000000010000" w:firstRow="0" w:lastRow="0" w:firstColumn="0" w:lastColumn="0" w:oddVBand="0" w:evenVBand="0" w:oddHBand="0" w:evenHBand="1" w:firstRowFirstColumn="0" w:firstRowLastColumn="0" w:lastRowFirstColumn="0" w:lastRowLastColumn="0"/>
              <w:rPr>
                <w:rFonts w:ascii="Corbel" w:hAnsi="Corbel"/>
                <w:i/>
                <w:sz w:val="24"/>
                <w:szCs w:val="24"/>
              </w:rPr>
            </w:pPr>
            <w:r w:rsidRPr="003E3E1B">
              <w:rPr>
                <w:rFonts w:ascii="Corbel" w:hAnsi="Corbel" w:cs="Times New Roman"/>
                <w:b/>
                <w:bCs/>
                <w:i/>
                <w:iCs/>
                <w:sz w:val="24"/>
                <w:szCs w:val="24"/>
              </w:rPr>
              <w:t>Dr. Hans Arno Petzold, Ministerium für Landwirtschaft, ländliche Räume, Europa und Verbraucherschutz</w:t>
            </w:r>
            <w:r w:rsidRPr="003E3E1B">
              <w:rPr>
                <w:rFonts w:ascii="Corbel" w:hAnsi="Corbel"/>
                <w:i/>
                <w:sz w:val="24"/>
                <w:szCs w:val="24"/>
              </w:rPr>
              <w:t xml:space="preserve"> </w:t>
            </w:r>
            <w:r w:rsidR="000B7CEC" w:rsidRPr="003E3E1B">
              <w:rPr>
                <w:rFonts w:ascii="Corbel" w:hAnsi="Corbel"/>
                <w:i/>
                <w:sz w:val="24"/>
                <w:szCs w:val="24"/>
              </w:rPr>
              <w:t xml:space="preserve"> </w:t>
            </w:r>
          </w:p>
        </w:tc>
      </w:tr>
      <w:tr w:rsidR="000C4102" w:rsidRPr="003A3953" w14:paraId="6A8BB706" w14:textId="77777777" w:rsidTr="00F923AB">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2050" w:type="dxa"/>
          </w:tcPr>
          <w:p w14:paraId="54C92D81" w14:textId="150D07E9" w:rsidR="000C4102" w:rsidRPr="003A3953" w:rsidRDefault="00640F74" w:rsidP="000C4102">
            <w:pPr>
              <w:rPr>
                <w:rFonts w:ascii="Corbel" w:hAnsi="Corbel" w:cs="Calibri"/>
                <w:sz w:val="24"/>
                <w:szCs w:val="24"/>
              </w:rPr>
            </w:pPr>
            <w:r w:rsidRPr="003A3953">
              <w:rPr>
                <w:rFonts w:ascii="Corbel" w:hAnsi="Corbel" w:cs="Calibri"/>
                <w:sz w:val="24"/>
                <w:szCs w:val="24"/>
              </w:rPr>
              <w:t>1</w:t>
            </w:r>
            <w:r w:rsidR="00330AE2">
              <w:rPr>
                <w:rFonts w:ascii="Corbel" w:hAnsi="Corbel" w:cs="Calibri"/>
                <w:sz w:val="24"/>
                <w:szCs w:val="24"/>
              </w:rPr>
              <w:t>2:45</w:t>
            </w:r>
            <w:r w:rsidR="000C4102" w:rsidRPr="003A3953">
              <w:rPr>
                <w:rFonts w:ascii="Corbel" w:hAnsi="Corbel" w:cs="Calibri"/>
                <w:sz w:val="24"/>
                <w:szCs w:val="24"/>
              </w:rPr>
              <w:t xml:space="preserve"> </w:t>
            </w:r>
            <w:r w:rsidR="004D1EED" w:rsidRPr="003A3953">
              <w:rPr>
                <w:rFonts w:ascii="Corbel" w:hAnsi="Corbel" w:cs="Calibri"/>
                <w:sz w:val="24"/>
                <w:szCs w:val="24"/>
              </w:rPr>
              <w:t>U</w:t>
            </w:r>
            <w:r w:rsidR="000C4102" w:rsidRPr="003A3953">
              <w:rPr>
                <w:rFonts w:ascii="Corbel" w:hAnsi="Corbel" w:cs="Calibri"/>
                <w:sz w:val="24"/>
                <w:szCs w:val="24"/>
              </w:rPr>
              <w:t>hr</w:t>
            </w:r>
          </w:p>
        </w:tc>
        <w:tc>
          <w:tcPr>
            <w:tcW w:w="8012" w:type="dxa"/>
          </w:tcPr>
          <w:p w14:paraId="44E399AF" w14:textId="00E2ABE1" w:rsidR="000C4102" w:rsidRPr="003A3953" w:rsidRDefault="00640F74" w:rsidP="00571A04">
            <w:pPr>
              <w:pStyle w:val="Default"/>
              <w:jc w:val="both"/>
              <w:cnfStyle w:val="000000100000" w:firstRow="0" w:lastRow="0" w:firstColumn="0" w:lastColumn="0" w:oddVBand="0" w:evenVBand="0" w:oddHBand="1" w:evenHBand="0" w:firstRowFirstColumn="0" w:firstRowLastColumn="0" w:lastRowFirstColumn="0" w:lastRowLastColumn="0"/>
              <w:rPr>
                <w:rFonts w:ascii="Corbel" w:hAnsi="Corbel" w:cs="Times New Roman"/>
              </w:rPr>
            </w:pPr>
            <w:r w:rsidRPr="003A3953">
              <w:rPr>
                <w:rFonts w:ascii="Corbel" w:hAnsi="Corbel" w:cs="Times New Roman"/>
              </w:rPr>
              <w:t xml:space="preserve">Ende der Veranstaltung </w:t>
            </w:r>
          </w:p>
        </w:tc>
      </w:tr>
    </w:tbl>
    <w:p w14:paraId="4E4E1C41" w14:textId="77777777" w:rsidR="004456B9" w:rsidRPr="003A3953" w:rsidRDefault="004456B9" w:rsidP="004456B9">
      <w:pPr>
        <w:pStyle w:val="Listenabsatz"/>
        <w:ind w:left="2625"/>
        <w:rPr>
          <w:rFonts w:ascii="Corbel" w:hAnsi="Corbel" w:cs="Arial"/>
          <w:sz w:val="24"/>
          <w:szCs w:val="24"/>
        </w:rPr>
      </w:pPr>
    </w:p>
    <w:p w14:paraId="259EDBBB" w14:textId="77777777" w:rsidR="004456B9" w:rsidRPr="003A3953" w:rsidRDefault="004456B9" w:rsidP="004456B9">
      <w:pPr>
        <w:pStyle w:val="Listenabsatz"/>
        <w:ind w:left="0"/>
        <w:rPr>
          <w:rFonts w:ascii="Corbel" w:hAnsi="Corbel" w:cs="Arial"/>
          <w:sz w:val="24"/>
          <w:szCs w:val="24"/>
        </w:rPr>
      </w:pPr>
      <w:r w:rsidRPr="003A3953">
        <w:rPr>
          <w:rFonts w:ascii="Corbel" w:hAnsi="Corbel" w:cs="Arial"/>
          <w:sz w:val="24"/>
          <w:szCs w:val="24"/>
        </w:rPr>
        <w:t xml:space="preserve">Weitere Informationen finden Sie auf unserer Website: </w:t>
      </w:r>
      <w:hyperlink r:id="rId9" w:history="1">
        <w:r w:rsidRPr="003A3953">
          <w:rPr>
            <w:rStyle w:val="Hyperlink"/>
            <w:rFonts w:ascii="Corbel" w:hAnsi="Corbel" w:cs="Arial"/>
            <w:sz w:val="24"/>
            <w:szCs w:val="24"/>
          </w:rPr>
          <w:t>www.gebs.info</w:t>
        </w:r>
      </w:hyperlink>
    </w:p>
    <w:p w14:paraId="447931ED" w14:textId="00D14BD3" w:rsidR="00232A78" w:rsidRPr="00FA1350" w:rsidRDefault="004456B9" w:rsidP="00232A78">
      <w:pPr>
        <w:spacing w:after="0"/>
        <w:jc w:val="both"/>
        <w:rPr>
          <w:rFonts w:ascii="Corbel" w:hAnsi="Corbel"/>
        </w:rPr>
      </w:pPr>
      <w:r w:rsidRPr="00FA1350">
        <w:rPr>
          <w:rFonts w:ascii="Corbel" w:hAnsi="Corbel"/>
        </w:rPr>
        <w:t>Die Veranstaltung richtet sich an</w:t>
      </w:r>
      <w:r w:rsidR="00232A78" w:rsidRPr="00FA1350">
        <w:rPr>
          <w:rFonts w:ascii="Corbel" w:hAnsi="Corbel"/>
        </w:rPr>
        <w:t xml:space="preserve"> alle, die mit</w:t>
      </w:r>
      <w:r w:rsidRPr="00FA1350">
        <w:rPr>
          <w:rFonts w:ascii="Corbel" w:hAnsi="Corbel"/>
        </w:rPr>
        <w:t xml:space="preserve"> beihilferechtlich</w:t>
      </w:r>
      <w:r w:rsidR="00232A78" w:rsidRPr="00FA1350">
        <w:rPr>
          <w:rFonts w:ascii="Corbel" w:hAnsi="Corbel"/>
        </w:rPr>
        <w:t xml:space="preserve">en Fragen im </w:t>
      </w:r>
      <w:r w:rsidR="00095D01" w:rsidRPr="00FA1350">
        <w:rPr>
          <w:rFonts w:ascii="Corbel" w:hAnsi="Corbel"/>
        </w:rPr>
        <w:t xml:space="preserve">Zusammenhang </w:t>
      </w:r>
      <w:r w:rsidR="003A3953" w:rsidRPr="00FA1350">
        <w:rPr>
          <w:rFonts w:ascii="Corbel" w:hAnsi="Corbel"/>
        </w:rPr>
        <w:t xml:space="preserve">mit der Gewährung von Zuwendungen befasst und insbesondere in </w:t>
      </w:r>
    </w:p>
    <w:p w14:paraId="75AD25DC" w14:textId="16EB3A07" w:rsidR="00232A78" w:rsidRPr="00FA1350" w:rsidRDefault="00232A78" w:rsidP="00004D2B">
      <w:pPr>
        <w:pStyle w:val="Listenabsatz"/>
        <w:numPr>
          <w:ilvl w:val="0"/>
          <w:numId w:val="2"/>
        </w:numPr>
        <w:spacing w:after="0"/>
        <w:jc w:val="both"/>
        <w:rPr>
          <w:rFonts w:ascii="Corbel" w:hAnsi="Corbel"/>
        </w:rPr>
      </w:pPr>
      <w:r w:rsidRPr="00FA1350">
        <w:rPr>
          <w:rFonts w:ascii="Corbel" w:hAnsi="Corbel"/>
        </w:rPr>
        <w:t>Bundes- und Landesministerien</w:t>
      </w:r>
    </w:p>
    <w:p w14:paraId="502B2E90" w14:textId="04D4E04A" w:rsidR="004456B9" w:rsidRPr="00FA1350" w:rsidRDefault="004456B9" w:rsidP="00004D2B">
      <w:pPr>
        <w:pStyle w:val="Listenabsatz"/>
        <w:numPr>
          <w:ilvl w:val="0"/>
          <w:numId w:val="2"/>
        </w:numPr>
        <w:spacing w:after="0"/>
        <w:jc w:val="both"/>
        <w:rPr>
          <w:rFonts w:ascii="Corbel" w:hAnsi="Corbel"/>
        </w:rPr>
      </w:pPr>
      <w:r w:rsidRPr="00FA1350">
        <w:rPr>
          <w:rFonts w:ascii="Corbel" w:hAnsi="Corbel"/>
        </w:rPr>
        <w:t>Investitions-, Förder- sowie Bürgschaftsbanken</w:t>
      </w:r>
    </w:p>
    <w:p w14:paraId="23A61FF5" w14:textId="77777777" w:rsidR="004456B9" w:rsidRPr="00FA1350" w:rsidRDefault="004456B9" w:rsidP="00004D2B">
      <w:pPr>
        <w:pStyle w:val="Listenabsatz"/>
        <w:numPr>
          <w:ilvl w:val="0"/>
          <w:numId w:val="2"/>
        </w:numPr>
        <w:spacing w:after="0"/>
        <w:jc w:val="both"/>
        <w:rPr>
          <w:rFonts w:ascii="Corbel" w:hAnsi="Corbel"/>
        </w:rPr>
      </w:pPr>
      <w:r w:rsidRPr="00FA1350">
        <w:rPr>
          <w:rFonts w:ascii="Corbel" w:hAnsi="Corbel"/>
        </w:rPr>
        <w:t>Kommunen, Städten sowie deren Beteiligungsgesellschaften</w:t>
      </w:r>
    </w:p>
    <w:p w14:paraId="3724C515" w14:textId="77777777" w:rsidR="004456B9" w:rsidRPr="00FA1350" w:rsidRDefault="004456B9" w:rsidP="00004D2B">
      <w:pPr>
        <w:pStyle w:val="Listenabsatz"/>
        <w:numPr>
          <w:ilvl w:val="0"/>
          <w:numId w:val="2"/>
        </w:numPr>
        <w:spacing w:after="0"/>
        <w:jc w:val="both"/>
        <w:rPr>
          <w:rFonts w:ascii="Corbel" w:hAnsi="Corbel"/>
        </w:rPr>
      </w:pPr>
      <w:r w:rsidRPr="00FA1350">
        <w:rPr>
          <w:rFonts w:ascii="Corbel" w:hAnsi="Corbel"/>
        </w:rPr>
        <w:t>Bundes- und Landesrechnungshöfen</w:t>
      </w:r>
    </w:p>
    <w:p w14:paraId="18A9909F" w14:textId="573FB512" w:rsidR="004456B9" w:rsidRPr="00FA1350" w:rsidRDefault="004456B9" w:rsidP="00004D2B">
      <w:pPr>
        <w:pStyle w:val="Listenabsatz"/>
        <w:numPr>
          <w:ilvl w:val="0"/>
          <w:numId w:val="2"/>
        </w:numPr>
        <w:spacing w:after="0"/>
        <w:jc w:val="both"/>
        <w:rPr>
          <w:rFonts w:ascii="Corbel" w:hAnsi="Corbel"/>
        </w:rPr>
      </w:pPr>
      <w:r w:rsidRPr="00FA1350">
        <w:rPr>
          <w:rFonts w:ascii="Corbel" w:hAnsi="Corbel"/>
        </w:rPr>
        <w:t>Handwerkskammern</w:t>
      </w:r>
    </w:p>
    <w:p w14:paraId="42125386" w14:textId="0E20F069" w:rsidR="00004D2B" w:rsidRPr="00FA1350" w:rsidRDefault="00004D2B" w:rsidP="00004D2B">
      <w:pPr>
        <w:pStyle w:val="Listenabsatz"/>
        <w:numPr>
          <w:ilvl w:val="0"/>
          <w:numId w:val="2"/>
        </w:numPr>
        <w:spacing w:after="0"/>
        <w:jc w:val="both"/>
        <w:rPr>
          <w:rFonts w:ascii="Corbel" w:hAnsi="Corbel"/>
        </w:rPr>
      </w:pPr>
      <w:r w:rsidRPr="00FA1350">
        <w:rPr>
          <w:rFonts w:ascii="Corbel" w:hAnsi="Corbel"/>
        </w:rPr>
        <w:t>Forschungseinrichtungen</w:t>
      </w:r>
    </w:p>
    <w:p w14:paraId="516D270F" w14:textId="77777777" w:rsidR="003A3953" w:rsidRPr="00FA1350" w:rsidRDefault="00004D2B" w:rsidP="003A3953">
      <w:pPr>
        <w:pStyle w:val="Listenabsatz"/>
        <w:numPr>
          <w:ilvl w:val="0"/>
          <w:numId w:val="2"/>
        </w:numPr>
        <w:spacing w:after="0"/>
        <w:jc w:val="both"/>
        <w:rPr>
          <w:rFonts w:ascii="Corbel" w:eastAsia="Times New Roman" w:hAnsi="Corbel" w:cstheme="minorHAnsi"/>
        </w:rPr>
      </w:pPr>
      <w:r w:rsidRPr="00FA1350">
        <w:rPr>
          <w:rFonts w:ascii="Corbel" w:hAnsi="Corbel"/>
        </w:rPr>
        <w:t>Projektgesellschaften</w:t>
      </w:r>
      <w:r w:rsidR="00095D01" w:rsidRPr="00FA1350">
        <w:rPr>
          <w:rFonts w:ascii="Corbel" w:hAnsi="Corbel"/>
        </w:rPr>
        <w:t xml:space="preserve"> </w:t>
      </w:r>
    </w:p>
    <w:p w14:paraId="367579D3" w14:textId="5091856D" w:rsidR="00B977AA" w:rsidRPr="00FA1350" w:rsidRDefault="00B977AA" w:rsidP="003A3953">
      <w:pPr>
        <w:pStyle w:val="Listenabsatz"/>
        <w:numPr>
          <w:ilvl w:val="0"/>
          <w:numId w:val="2"/>
        </w:numPr>
        <w:spacing w:after="0"/>
        <w:jc w:val="both"/>
        <w:rPr>
          <w:rFonts w:ascii="Corbel" w:eastAsia="Times New Roman" w:hAnsi="Corbel" w:cstheme="minorHAnsi"/>
        </w:rPr>
      </w:pPr>
      <w:r w:rsidRPr="00FA1350">
        <w:rPr>
          <w:rFonts w:ascii="Corbel" w:hAnsi="Corbel"/>
        </w:rPr>
        <w:t>Wohlfahrtsverbänden</w:t>
      </w:r>
    </w:p>
    <w:p w14:paraId="616C672B" w14:textId="3B3701E3" w:rsidR="00B673E9" w:rsidRPr="00FA1350" w:rsidRDefault="00095D01" w:rsidP="00095D01">
      <w:pPr>
        <w:spacing w:after="0"/>
        <w:jc w:val="both"/>
        <w:rPr>
          <w:rFonts w:ascii="Corbel" w:eastAsia="Times New Roman" w:hAnsi="Corbel" w:cstheme="minorHAnsi"/>
        </w:rPr>
      </w:pPr>
      <w:r w:rsidRPr="00FA1350">
        <w:rPr>
          <w:rFonts w:ascii="Corbel" w:hAnsi="Corbel"/>
        </w:rPr>
        <w:t xml:space="preserve">tätig sind </w:t>
      </w:r>
      <w:r w:rsidRPr="00FA1350">
        <w:rPr>
          <w:rFonts w:ascii="Corbel" w:eastAsia="Times New Roman" w:hAnsi="Corbel" w:cstheme="minorHAnsi"/>
        </w:rPr>
        <w:t xml:space="preserve">sowie an </w:t>
      </w:r>
      <w:proofErr w:type="spellStart"/>
      <w:r w:rsidRPr="00FA1350">
        <w:rPr>
          <w:rFonts w:ascii="Corbel" w:eastAsia="Times New Roman" w:hAnsi="Corbel" w:cstheme="minorHAnsi"/>
        </w:rPr>
        <w:t>Unternehmensjurist:innen</w:t>
      </w:r>
      <w:proofErr w:type="spellEnd"/>
      <w:r w:rsidRPr="00FA1350">
        <w:rPr>
          <w:rFonts w:ascii="Corbel" w:eastAsia="Times New Roman" w:hAnsi="Corbel" w:cstheme="minorHAnsi"/>
        </w:rPr>
        <w:t xml:space="preserve">, </w:t>
      </w:r>
      <w:proofErr w:type="spellStart"/>
      <w:r w:rsidRPr="00FA1350">
        <w:rPr>
          <w:rFonts w:ascii="Corbel" w:eastAsia="Times New Roman" w:hAnsi="Corbel" w:cstheme="minorHAnsi"/>
        </w:rPr>
        <w:t>Rechtsanwält:innen</w:t>
      </w:r>
      <w:proofErr w:type="spellEnd"/>
      <w:r w:rsidRPr="00FA1350">
        <w:rPr>
          <w:rFonts w:ascii="Corbel" w:eastAsia="Times New Roman" w:hAnsi="Corbel" w:cstheme="minorHAnsi"/>
        </w:rPr>
        <w:t xml:space="preserve">, </w:t>
      </w:r>
      <w:proofErr w:type="spellStart"/>
      <w:r w:rsidRPr="00FA1350">
        <w:rPr>
          <w:rFonts w:ascii="Corbel" w:eastAsia="Times New Roman" w:hAnsi="Corbel" w:cstheme="minorHAnsi"/>
        </w:rPr>
        <w:t>Wirtschaftsprüfer:innen</w:t>
      </w:r>
      <w:proofErr w:type="spellEnd"/>
      <w:r w:rsidRPr="00FA1350">
        <w:rPr>
          <w:rFonts w:ascii="Corbel" w:eastAsia="Times New Roman" w:hAnsi="Corbel" w:cstheme="minorHAnsi"/>
        </w:rPr>
        <w:t xml:space="preserve"> und Steuerberater:innen</w:t>
      </w:r>
      <w:r w:rsidR="00C32049">
        <w:rPr>
          <w:rFonts w:ascii="Corbel" w:eastAsia="Times New Roman" w:hAnsi="Corbel" w:cstheme="minorHAnsi"/>
        </w:rPr>
        <w:t>.</w:t>
      </w:r>
    </w:p>
    <w:p w14:paraId="36CCB602" w14:textId="77777777" w:rsidR="003A3953" w:rsidRDefault="003A3953" w:rsidP="00095D01">
      <w:pPr>
        <w:spacing w:after="0"/>
        <w:jc w:val="both"/>
        <w:rPr>
          <w:rFonts w:ascii="Corbel" w:eastAsia="Times New Roman" w:hAnsi="Corbel" w:cstheme="minorHAnsi"/>
          <w:sz w:val="24"/>
          <w:szCs w:val="24"/>
        </w:rPr>
      </w:pPr>
    </w:p>
    <w:p w14:paraId="3D8D692C" w14:textId="42C5B05A" w:rsidR="00EE0A47" w:rsidRPr="003A3953" w:rsidRDefault="00D858E5" w:rsidP="00172A8D">
      <w:pPr>
        <w:pStyle w:val="Listenabsatz"/>
        <w:spacing w:after="0" w:line="240" w:lineRule="auto"/>
        <w:ind w:left="0"/>
        <w:jc w:val="center"/>
        <w:rPr>
          <w:rFonts w:ascii="Corbel" w:hAnsi="Corbel"/>
          <w:b/>
          <w:sz w:val="24"/>
          <w:szCs w:val="24"/>
        </w:rPr>
      </w:pPr>
      <w:r w:rsidRPr="003A3953">
        <w:rPr>
          <w:rFonts w:ascii="Corbel" w:hAnsi="Corbel"/>
          <w:b/>
          <w:sz w:val="24"/>
          <w:szCs w:val="24"/>
        </w:rPr>
        <w:lastRenderedPageBreak/>
        <w:t>V</w:t>
      </w:r>
      <w:r w:rsidR="0088225F" w:rsidRPr="003A3953">
        <w:rPr>
          <w:rFonts w:ascii="Corbel" w:hAnsi="Corbel"/>
          <w:b/>
          <w:sz w:val="24"/>
          <w:szCs w:val="24"/>
        </w:rPr>
        <w:t xml:space="preserve">erbindliche Anmeldung: </w:t>
      </w:r>
      <w:r w:rsidR="0032256E" w:rsidRPr="003A3953">
        <w:rPr>
          <w:rFonts w:ascii="Corbel" w:hAnsi="Corbel"/>
          <w:b/>
          <w:sz w:val="24"/>
          <w:szCs w:val="24"/>
        </w:rPr>
        <w:t>Beihilfenrecht</w:t>
      </w:r>
      <w:r w:rsidR="00914657" w:rsidRPr="003A3953">
        <w:rPr>
          <w:rFonts w:ascii="Corbel" w:hAnsi="Corbel"/>
          <w:b/>
          <w:sz w:val="24"/>
          <w:szCs w:val="24"/>
        </w:rPr>
        <w:t xml:space="preserve"> </w:t>
      </w:r>
      <w:r w:rsidR="00A7747C" w:rsidRPr="003A3953">
        <w:rPr>
          <w:rFonts w:ascii="Corbel" w:hAnsi="Corbel"/>
          <w:b/>
          <w:sz w:val="24"/>
          <w:szCs w:val="24"/>
        </w:rPr>
        <w:t>Compact</w:t>
      </w:r>
    </w:p>
    <w:p w14:paraId="75088B6E" w14:textId="5BC42B5E" w:rsidR="00361E92" w:rsidRPr="003A3953" w:rsidRDefault="001019E1" w:rsidP="00172A8D">
      <w:pPr>
        <w:pStyle w:val="Listenabsatz"/>
        <w:spacing w:after="0" w:line="240" w:lineRule="auto"/>
        <w:ind w:left="0"/>
        <w:jc w:val="center"/>
        <w:rPr>
          <w:rFonts w:ascii="Corbel" w:hAnsi="Corbel"/>
          <w:b/>
          <w:sz w:val="24"/>
          <w:szCs w:val="24"/>
          <w:u w:val="single"/>
        </w:rPr>
      </w:pPr>
      <w:r w:rsidRPr="003A3953">
        <w:rPr>
          <w:rFonts w:ascii="Corbel" w:hAnsi="Corbel"/>
          <w:b/>
          <w:sz w:val="24"/>
          <w:szCs w:val="24"/>
        </w:rPr>
        <w:t>(</w:t>
      </w:r>
      <w:r w:rsidR="00A7747C" w:rsidRPr="003A3953">
        <w:rPr>
          <w:rFonts w:ascii="Corbel" w:hAnsi="Corbel"/>
          <w:b/>
          <w:sz w:val="24"/>
          <w:szCs w:val="24"/>
        </w:rPr>
        <w:t>Webinar</w:t>
      </w:r>
      <w:r w:rsidR="003B2FA3" w:rsidRPr="003A3953">
        <w:rPr>
          <w:rFonts w:ascii="Corbel" w:hAnsi="Corbel"/>
          <w:b/>
          <w:sz w:val="24"/>
          <w:szCs w:val="24"/>
        </w:rPr>
        <w:t>)</w:t>
      </w:r>
      <w:r w:rsidR="00914657" w:rsidRPr="003A3953">
        <w:rPr>
          <w:rFonts w:ascii="Corbel" w:hAnsi="Corbel" w:cs="Calibri"/>
          <w:sz w:val="24"/>
          <w:szCs w:val="24"/>
        </w:rPr>
        <w:br/>
      </w:r>
      <w:r w:rsidR="00B673D4" w:rsidRPr="00BF481C">
        <w:rPr>
          <w:rFonts w:ascii="Corbel" w:hAnsi="Corbel" w:cs="Calibri"/>
          <w:b/>
          <w:sz w:val="24"/>
          <w:szCs w:val="24"/>
        </w:rPr>
        <w:t>am</w:t>
      </w:r>
      <w:r w:rsidR="00BF481C" w:rsidRPr="00BF481C">
        <w:rPr>
          <w:rFonts w:ascii="Corbel" w:hAnsi="Corbel" w:cs="Calibri"/>
          <w:b/>
          <w:sz w:val="24"/>
          <w:szCs w:val="24"/>
        </w:rPr>
        <w:t xml:space="preserve"> </w:t>
      </w:r>
      <w:r w:rsidR="003E3E1B">
        <w:rPr>
          <w:rFonts w:ascii="Corbel" w:hAnsi="Corbel" w:cs="Calibri"/>
          <w:b/>
          <w:sz w:val="24"/>
          <w:szCs w:val="24"/>
        </w:rPr>
        <w:t>24</w:t>
      </w:r>
      <w:r w:rsidR="00BF481C" w:rsidRPr="00BF481C">
        <w:rPr>
          <w:rFonts w:ascii="Corbel" w:hAnsi="Corbel" w:cs="Calibri"/>
          <w:b/>
          <w:sz w:val="24"/>
          <w:szCs w:val="24"/>
        </w:rPr>
        <w:t xml:space="preserve">. </w:t>
      </w:r>
      <w:r w:rsidR="003E3E1B">
        <w:rPr>
          <w:rFonts w:ascii="Corbel" w:hAnsi="Corbel" w:cs="Calibri"/>
          <w:b/>
          <w:sz w:val="24"/>
          <w:szCs w:val="24"/>
        </w:rPr>
        <w:t>November</w:t>
      </w:r>
      <w:r w:rsidR="006E0607" w:rsidRPr="00BF481C">
        <w:rPr>
          <w:rFonts w:ascii="Corbel" w:hAnsi="Corbel" w:cs="Calibri"/>
          <w:b/>
          <w:sz w:val="24"/>
          <w:szCs w:val="24"/>
        </w:rPr>
        <w:t xml:space="preserve"> </w:t>
      </w:r>
      <w:r w:rsidR="00B673D4" w:rsidRPr="00BF481C">
        <w:rPr>
          <w:rFonts w:ascii="Corbel" w:hAnsi="Corbel" w:cs="Calibri"/>
          <w:b/>
          <w:sz w:val="24"/>
          <w:szCs w:val="24"/>
        </w:rPr>
        <w:t>202</w:t>
      </w:r>
      <w:r w:rsidR="00640F74" w:rsidRPr="00BF481C">
        <w:rPr>
          <w:rFonts w:ascii="Corbel" w:hAnsi="Corbel" w:cs="Calibri"/>
          <w:b/>
          <w:sz w:val="24"/>
          <w:szCs w:val="24"/>
        </w:rPr>
        <w:t>5</w:t>
      </w:r>
      <w:r w:rsidR="0088225F" w:rsidRPr="003A3953">
        <w:rPr>
          <w:rFonts w:ascii="Corbel" w:hAnsi="Corbel" w:cs="Calibri"/>
          <w:bCs/>
          <w:color w:val="000000"/>
          <w:sz w:val="24"/>
          <w:szCs w:val="24"/>
        </w:rPr>
        <w:br/>
      </w:r>
    </w:p>
    <w:p w14:paraId="3D8AE050" w14:textId="77777777" w:rsidR="00040DF5" w:rsidRPr="003A3953" w:rsidRDefault="00F61DA5" w:rsidP="00361E92">
      <w:pPr>
        <w:spacing w:after="0"/>
        <w:rPr>
          <w:rFonts w:ascii="Corbel" w:hAnsi="Corbel"/>
          <w:b/>
          <w:bCs/>
          <w:sz w:val="24"/>
          <w:szCs w:val="24"/>
        </w:rPr>
      </w:pPr>
      <w:r w:rsidRPr="003A3953">
        <w:rPr>
          <w:rFonts w:ascii="Corbel" w:hAnsi="Corbel"/>
          <w:sz w:val="24"/>
          <w:szCs w:val="24"/>
        </w:rPr>
        <w:br/>
      </w:r>
      <w:r w:rsidR="00361E92" w:rsidRPr="003A3953">
        <w:rPr>
          <w:rFonts w:ascii="Corbel" w:hAnsi="Corbel"/>
          <w:b/>
          <w:bCs/>
          <w:sz w:val="24"/>
          <w:szCs w:val="24"/>
        </w:rPr>
        <w:t>Zu zahlender Teilnahmebeitrag (bitte Zutreffendes ankreuzen):</w:t>
      </w:r>
    </w:p>
    <w:p w14:paraId="33C42259" w14:textId="77777777" w:rsidR="00A7747C" w:rsidRPr="003A3953" w:rsidRDefault="00A7747C" w:rsidP="00361E92">
      <w:pPr>
        <w:spacing w:after="0"/>
        <w:rPr>
          <w:rFonts w:ascii="Corbel" w:hAnsi="Corbel"/>
          <w:sz w:val="24"/>
          <w:szCs w:val="24"/>
        </w:rPr>
      </w:pPr>
    </w:p>
    <w:p w14:paraId="19F349A8" w14:textId="5F3A5780" w:rsidR="00624C9F" w:rsidRPr="001D2465" w:rsidRDefault="00624C9F" w:rsidP="00361E92">
      <w:pPr>
        <w:spacing w:after="0"/>
        <w:rPr>
          <w:rFonts w:ascii="Corbel" w:hAnsi="Corbel"/>
        </w:rPr>
      </w:pPr>
      <w:r w:rsidRPr="003A3953">
        <w:rPr>
          <w:rFonts w:ascii="Arial" w:hAnsi="Arial" w:cs="Arial"/>
          <w:sz w:val="24"/>
          <w:szCs w:val="24"/>
        </w:rPr>
        <w:t>□</w:t>
      </w:r>
      <w:r w:rsidRPr="003A3953">
        <w:rPr>
          <w:rFonts w:ascii="Corbel" w:hAnsi="Corbel"/>
          <w:sz w:val="24"/>
          <w:szCs w:val="24"/>
        </w:rPr>
        <w:t xml:space="preserve"> </w:t>
      </w:r>
      <w:r w:rsidRPr="003A3953">
        <w:rPr>
          <w:rFonts w:ascii="Corbel" w:hAnsi="Corbel"/>
          <w:b/>
          <w:bCs/>
          <w:sz w:val="24"/>
          <w:szCs w:val="24"/>
        </w:rPr>
        <w:t>Regulär:</w:t>
      </w:r>
      <w:r w:rsidRPr="003A3953">
        <w:rPr>
          <w:rFonts w:ascii="Corbel" w:hAnsi="Corbel"/>
          <w:sz w:val="24"/>
          <w:szCs w:val="24"/>
        </w:rPr>
        <w:t xml:space="preserve"> € </w:t>
      </w:r>
      <w:r w:rsidR="00A7747C" w:rsidRPr="003A3953">
        <w:rPr>
          <w:rFonts w:ascii="Corbel" w:hAnsi="Corbel"/>
          <w:sz w:val="24"/>
          <w:szCs w:val="24"/>
        </w:rPr>
        <w:t xml:space="preserve">350,- </w:t>
      </w:r>
      <w:r w:rsidR="005C7135" w:rsidRPr="003A3953">
        <w:rPr>
          <w:rFonts w:ascii="Corbel" w:hAnsi="Corbel"/>
          <w:sz w:val="24"/>
          <w:szCs w:val="24"/>
        </w:rPr>
        <w:tab/>
      </w:r>
      <w:r w:rsidR="005C7135" w:rsidRPr="003A3953">
        <w:rPr>
          <w:rFonts w:ascii="Corbel" w:hAnsi="Corbel"/>
          <w:sz w:val="24"/>
          <w:szCs w:val="24"/>
        </w:rPr>
        <w:tab/>
      </w:r>
      <w:r w:rsidRPr="003A3953">
        <w:rPr>
          <w:rFonts w:ascii="Arial" w:hAnsi="Arial" w:cs="Arial"/>
          <w:sz w:val="24"/>
          <w:szCs w:val="24"/>
        </w:rPr>
        <w:t>□</w:t>
      </w:r>
      <w:r w:rsidRPr="003A3953">
        <w:rPr>
          <w:rFonts w:ascii="Corbel" w:hAnsi="Corbel"/>
          <w:sz w:val="24"/>
          <w:szCs w:val="24"/>
        </w:rPr>
        <w:t xml:space="preserve"> </w:t>
      </w:r>
      <w:r w:rsidR="00A7747C" w:rsidRPr="003A3953">
        <w:rPr>
          <w:rFonts w:ascii="Corbel" w:hAnsi="Corbel"/>
          <w:b/>
          <w:bCs/>
          <w:sz w:val="24"/>
          <w:szCs w:val="24"/>
        </w:rPr>
        <w:t>Frühbucher:</w:t>
      </w:r>
      <w:r w:rsidR="00A7747C" w:rsidRPr="003A3953">
        <w:rPr>
          <w:rFonts w:ascii="Corbel" w:hAnsi="Corbel"/>
          <w:sz w:val="24"/>
          <w:szCs w:val="24"/>
        </w:rPr>
        <w:t xml:space="preserve"> </w:t>
      </w:r>
      <w:r w:rsidRPr="003A3953">
        <w:rPr>
          <w:rFonts w:ascii="Corbel" w:hAnsi="Corbel"/>
          <w:sz w:val="24"/>
          <w:szCs w:val="24"/>
        </w:rPr>
        <w:t xml:space="preserve">€ </w:t>
      </w:r>
      <w:r w:rsidR="00A7747C" w:rsidRPr="003A3953">
        <w:rPr>
          <w:rFonts w:ascii="Corbel" w:hAnsi="Corbel"/>
          <w:sz w:val="24"/>
          <w:szCs w:val="24"/>
        </w:rPr>
        <w:t>300</w:t>
      </w:r>
      <w:r w:rsidRPr="003A3953">
        <w:rPr>
          <w:rFonts w:ascii="Corbel" w:hAnsi="Corbel"/>
          <w:sz w:val="24"/>
          <w:szCs w:val="24"/>
        </w:rPr>
        <w:t>,</w:t>
      </w:r>
      <w:r w:rsidR="00A7747C" w:rsidRPr="003A3953">
        <w:rPr>
          <w:rFonts w:ascii="Corbel" w:hAnsi="Corbel"/>
          <w:sz w:val="24"/>
          <w:szCs w:val="24"/>
        </w:rPr>
        <w:t>-</w:t>
      </w:r>
      <w:r w:rsidRPr="003A3953">
        <w:rPr>
          <w:rFonts w:ascii="Corbel" w:hAnsi="Corbel"/>
          <w:sz w:val="24"/>
          <w:szCs w:val="24"/>
        </w:rPr>
        <w:t xml:space="preserve"> </w:t>
      </w:r>
      <w:r w:rsidR="00A7747C" w:rsidRPr="001D2465">
        <w:rPr>
          <w:rFonts w:ascii="Corbel" w:hAnsi="Corbel"/>
        </w:rPr>
        <w:t>(bei Anmeldung bis zum</w:t>
      </w:r>
      <w:r w:rsidR="00BF481C" w:rsidRPr="001D2465">
        <w:rPr>
          <w:rFonts w:ascii="Corbel" w:hAnsi="Corbel"/>
        </w:rPr>
        <w:t xml:space="preserve"> </w:t>
      </w:r>
      <w:r w:rsidR="001D2465" w:rsidRPr="001D2465">
        <w:rPr>
          <w:rFonts w:ascii="Corbel" w:hAnsi="Corbel"/>
        </w:rPr>
        <w:t>3. November 20</w:t>
      </w:r>
      <w:r w:rsidR="00640F74" w:rsidRPr="001D2465">
        <w:rPr>
          <w:rFonts w:ascii="Corbel" w:hAnsi="Corbel"/>
        </w:rPr>
        <w:t>25</w:t>
      </w:r>
      <w:r w:rsidR="00A7747C" w:rsidRPr="001D2465">
        <w:rPr>
          <w:rFonts w:ascii="Corbel" w:hAnsi="Corbel"/>
        </w:rPr>
        <w:t>)</w:t>
      </w:r>
    </w:p>
    <w:p w14:paraId="0149B287" w14:textId="7AECC383" w:rsidR="005C7135" w:rsidRDefault="005C7135" w:rsidP="005C7135">
      <w:pPr>
        <w:spacing w:after="0" w:line="240" w:lineRule="auto"/>
        <w:rPr>
          <w:rFonts w:ascii="Corbel" w:hAnsi="Corbel"/>
        </w:rPr>
      </w:pPr>
      <w:r w:rsidRPr="003A3953">
        <w:rPr>
          <w:rFonts w:ascii="Corbel" w:hAnsi="Corbel"/>
        </w:rPr>
        <w:t>Alle Preise verstehen sich zzgl. MwSt.</w:t>
      </w:r>
    </w:p>
    <w:p w14:paraId="56590F38" w14:textId="77777777" w:rsidR="000126F8" w:rsidRPr="003A3953" w:rsidRDefault="000126F8" w:rsidP="005C7135">
      <w:pPr>
        <w:spacing w:after="0" w:line="240" w:lineRule="auto"/>
        <w:rPr>
          <w:rFonts w:ascii="Corbel" w:hAnsi="Corbel"/>
        </w:rPr>
      </w:pPr>
    </w:p>
    <w:p w14:paraId="03529C58" w14:textId="2830EE9D" w:rsidR="005C7135" w:rsidRPr="003A3953" w:rsidRDefault="005C7135" w:rsidP="00813381">
      <w:pPr>
        <w:spacing w:after="0" w:line="240" w:lineRule="auto"/>
        <w:jc w:val="both"/>
        <w:rPr>
          <w:rFonts w:ascii="Corbel" w:hAnsi="Corbel"/>
        </w:rPr>
      </w:pPr>
      <w:r w:rsidRPr="003A3953">
        <w:rPr>
          <w:rFonts w:ascii="Corbel" w:hAnsi="Corbel"/>
        </w:rPr>
        <w:t xml:space="preserve">Im Tagungspreis enthalten: Tagungsunterlagen (Versand per E-Mail </w:t>
      </w:r>
      <w:r w:rsidR="00640F74" w:rsidRPr="003A3953">
        <w:rPr>
          <w:rFonts w:ascii="Corbel" w:hAnsi="Corbel"/>
        </w:rPr>
        <w:t xml:space="preserve">soweit möglich </w:t>
      </w:r>
      <w:r w:rsidRPr="003A3953">
        <w:rPr>
          <w:rFonts w:ascii="Corbel" w:hAnsi="Corbel"/>
        </w:rPr>
        <w:t>vor Veranstaltungsbeginn)</w:t>
      </w:r>
      <w:r w:rsidR="00640F74" w:rsidRPr="003A3953">
        <w:rPr>
          <w:rFonts w:ascii="Corbel" w:hAnsi="Corbel"/>
        </w:rPr>
        <w:t xml:space="preserve">. Ein Einwahllink wird vorab versandt. Damit Sie entspannt an der Veranstaltung teilnehmen können, bieten wir Ihnen vorab einen Technik-Check an. </w:t>
      </w:r>
    </w:p>
    <w:p w14:paraId="21ED5414" w14:textId="77777777" w:rsidR="00A7747C" w:rsidRPr="003A3953" w:rsidRDefault="00A7747C" w:rsidP="005C7135">
      <w:pPr>
        <w:spacing w:after="0"/>
        <w:rPr>
          <w:rFonts w:ascii="Corbel" w:hAnsi="Corbel"/>
          <w:b/>
          <w:bCs/>
          <w:sz w:val="24"/>
          <w:szCs w:val="24"/>
        </w:rPr>
      </w:pPr>
    </w:p>
    <w:p w14:paraId="286FFF40" w14:textId="4D9226F1" w:rsidR="005C7135" w:rsidRPr="003A3953" w:rsidRDefault="005C7135" w:rsidP="005C7135">
      <w:pPr>
        <w:spacing w:after="0"/>
        <w:rPr>
          <w:rFonts w:ascii="Corbel" w:hAnsi="Corbel"/>
          <w:b/>
          <w:bCs/>
          <w:sz w:val="24"/>
          <w:szCs w:val="24"/>
        </w:rPr>
      </w:pPr>
      <w:r w:rsidRPr="003A3953">
        <w:rPr>
          <w:rFonts w:ascii="Corbel" w:hAnsi="Corbel"/>
          <w:b/>
          <w:bCs/>
          <w:sz w:val="24"/>
          <w:szCs w:val="24"/>
        </w:rPr>
        <w:t xml:space="preserve">Ich nehme teil </w:t>
      </w:r>
    </w:p>
    <w:p w14:paraId="3F7149E4" w14:textId="77777777" w:rsidR="00933DD1" w:rsidRPr="003A3953" w:rsidRDefault="00933DD1" w:rsidP="00933DD1">
      <w:pPr>
        <w:pBdr>
          <w:bottom w:val="single" w:sz="6" w:space="1" w:color="auto"/>
        </w:pBdr>
        <w:spacing w:after="0"/>
        <w:rPr>
          <w:rFonts w:ascii="Corbel" w:hAnsi="Corbel"/>
          <w:b/>
          <w:sz w:val="24"/>
          <w:szCs w:val="24"/>
        </w:rPr>
      </w:pPr>
    </w:p>
    <w:p w14:paraId="782C8518" w14:textId="77777777" w:rsidR="00E34CC4" w:rsidRPr="003A3953" w:rsidRDefault="00933DD1" w:rsidP="004D6FE4">
      <w:pPr>
        <w:spacing w:after="0"/>
        <w:rPr>
          <w:rFonts w:ascii="Corbel" w:hAnsi="Corbel"/>
          <w:sz w:val="24"/>
          <w:szCs w:val="24"/>
        </w:rPr>
      </w:pPr>
      <w:r w:rsidRPr="003A3953">
        <w:rPr>
          <w:rFonts w:ascii="Corbel" w:hAnsi="Corbel"/>
          <w:sz w:val="24"/>
          <w:szCs w:val="24"/>
        </w:rPr>
        <w:t>Name</w:t>
      </w:r>
    </w:p>
    <w:p w14:paraId="5EFADEAE" w14:textId="77777777" w:rsidR="00361E92" w:rsidRPr="003A3953" w:rsidRDefault="00361E92" w:rsidP="00361E92">
      <w:pPr>
        <w:pBdr>
          <w:bottom w:val="single" w:sz="6" w:space="1" w:color="auto"/>
        </w:pBdr>
        <w:spacing w:after="0"/>
        <w:rPr>
          <w:rFonts w:ascii="Corbel" w:hAnsi="Corbel"/>
          <w:sz w:val="24"/>
          <w:szCs w:val="24"/>
        </w:rPr>
      </w:pPr>
    </w:p>
    <w:p w14:paraId="593DA7E1" w14:textId="77777777" w:rsidR="00361E92" w:rsidRPr="003A3953" w:rsidRDefault="00361E92" w:rsidP="00361E92">
      <w:pPr>
        <w:spacing w:after="0"/>
        <w:rPr>
          <w:rFonts w:ascii="Corbel" w:hAnsi="Corbel"/>
          <w:sz w:val="24"/>
          <w:szCs w:val="24"/>
        </w:rPr>
      </w:pPr>
      <w:r w:rsidRPr="003A3953">
        <w:rPr>
          <w:rFonts w:ascii="Corbel" w:hAnsi="Corbel"/>
          <w:sz w:val="24"/>
          <w:szCs w:val="24"/>
        </w:rPr>
        <w:t>Firma/ Behörde/ Organisation</w:t>
      </w:r>
    </w:p>
    <w:p w14:paraId="2D5E4772" w14:textId="77777777" w:rsidR="00361E92" w:rsidRPr="003A3953" w:rsidRDefault="00361E92" w:rsidP="00361E92">
      <w:pPr>
        <w:pBdr>
          <w:bottom w:val="single" w:sz="6" w:space="1" w:color="auto"/>
        </w:pBdr>
        <w:spacing w:after="0"/>
        <w:rPr>
          <w:rFonts w:ascii="Corbel" w:hAnsi="Corbel"/>
          <w:sz w:val="24"/>
          <w:szCs w:val="24"/>
        </w:rPr>
      </w:pPr>
    </w:p>
    <w:p w14:paraId="14E798B0" w14:textId="77777777" w:rsidR="00361E92" w:rsidRPr="003A3953" w:rsidRDefault="00361E92" w:rsidP="00361E92">
      <w:pPr>
        <w:spacing w:after="0"/>
        <w:rPr>
          <w:rFonts w:ascii="Corbel" w:hAnsi="Corbel"/>
          <w:sz w:val="24"/>
          <w:szCs w:val="24"/>
        </w:rPr>
      </w:pPr>
      <w:r w:rsidRPr="003A3953">
        <w:rPr>
          <w:rFonts w:ascii="Corbel" w:hAnsi="Corbel"/>
          <w:sz w:val="24"/>
          <w:szCs w:val="24"/>
        </w:rPr>
        <w:t>Anschrift</w:t>
      </w:r>
    </w:p>
    <w:p w14:paraId="13D95B3A" w14:textId="77777777" w:rsidR="00361E92" w:rsidRDefault="00361E92" w:rsidP="00361E92">
      <w:pPr>
        <w:pBdr>
          <w:bottom w:val="single" w:sz="6" w:space="1" w:color="auto"/>
        </w:pBdr>
        <w:spacing w:after="0"/>
        <w:rPr>
          <w:sz w:val="24"/>
          <w:szCs w:val="24"/>
        </w:rPr>
      </w:pPr>
    </w:p>
    <w:p w14:paraId="148D77E5" w14:textId="77777777" w:rsidR="00361E92" w:rsidRPr="00D16E52" w:rsidRDefault="00361E92" w:rsidP="00361E92">
      <w:pPr>
        <w:spacing w:after="0"/>
        <w:rPr>
          <w:sz w:val="24"/>
          <w:szCs w:val="24"/>
        </w:rPr>
      </w:pPr>
      <w:r w:rsidRPr="00D16E52">
        <w:rPr>
          <w:sz w:val="24"/>
          <w:szCs w:val="24"/>
        </w:rPr>
        <w:t>E-Mail-Adresse</w:t>
      </w:r>
    </w:p>
    <w:p w14:paraId="123D4C09" w14:textId="77777777" w:rsidR="00361E92" w:rsidRDefault="00361E92" w:rsidP="00361E92">
      <w:pPr>
        <w:pBdr>
          <w:bottom w:val="single" w:sz="6" w:space="1" w:color="auto"/>
        </w:pBdr>
        <w:spacing w:after="0"/>
        <w:rPr>
          <w:sz w:val="24"/>
          <w:szCs w:val="24"/>
        </w:rPr>
      </w:pPr>
    </w:p>
    <w:p w14:paraId="549A9F74" w14:textId="0B948BA9" w:rsidR="00361E92" w:rsidRPr="00D16E52" w:rsidRDefault="00361E92" w:rsidP="00361E92">
      <w:pPr>
        <w:spacing w:after="0"/>
        <w:rPr>
          <w:sz w:val="24"/>
          <w:szCs w:val="24"/>
        </w:rPr>
      </w:pPr>
      <w:r w:rsidRPr="00D16E52">
        <w:rPr>
          <w:sz w:val="24"/>
          <w:szCs w:val="24"/>
        </w:rPr>
        <w:t>Telefon</w:t>
      </w:r>
      <w:r w:rsidR="00640F74">
        <w:rPr>
          <w:sz w:val="24"/>
          <w:szCs w:val="24"/>
        </w:rPr>
        <w:t xml:space="preserve"> für eventuelle Rückfragen</w:t>
      </w:r>
    </w:p>
    <w:p w14:paraId="4AE40918" w14:textId="6F3A80C4" w:rsidR="00261277" w:rsidRDefault="00261277" w:rsidP="00361E92">
      <w:pPr>
        <w:spacing w:after="0" w:line="240" w:lineRule="auto"/>
        <w:rPr>
          <w:rFonts w:cs="Times New Roman"/>
          <w:sz w:val="20"/>
          <w:szCs w:val="20"/>
        </w:rPr>
      </w:pPr>
    </w:p>
    <w:p w14:paraId="326ADDE8" w14:textId="77777777" w:rsidR="00491D43" w:rsidRDefault="00491D43" w:rsidP="00361E92">
      <w:pPr>
        <w:spacing w:after="0" w:line="240" w:lineRule="auto"/>
        <w:rPr>
          <w:rFonts w:cs="Times New Roman"/>
          <w:sz w:val="20"/>
          <w:szCs w:val="20"/>
        </w:rPr>
      </w:pPr>
    </w:p>
    <w:p w14:paraId="293DC366" w14:textId="48CFED1D" w:rsidR="00361E92" w:rsidRDefault="00361E92" w:rsidP="00361E92">
      <w:pPr>
        <w:spacing w:after="0" w:line="240" w:lineRule="auto"/>
        <w:rPr>
          <w:sz w:val="12"/>
          <w:szCs w:val="12"/>
        </w:rPr>
      </w:pPr>
      <w:r w:rsidRPr="00374223">
        <w:rPr>
          <w:rFonts w:cs="Times New Roman"/>
          <w:sz w:val="20"/>
          <w:szCs w:val="20"/>
        </w:rPr>
        <w:t>Mit meiner Unterschrift erkenne ich die AGB (http://gebs.info/agb) und die Datenschutzerklärung (http://gebs.info/datenschutzerklaerung) der GeBS. GmbH an.</w:t>
      </w:r>
      <w:r>
        <w:rPr>
          <w:rFonts w:cs="Times New Roman"/>
          <w:sz w:val="20"/>
          <w:szCs w:val="20"/>
        </w:rPr>
        <w:br/>
      </w:r>
    </w:p>
    <w:p w14:paraId="6BC85796" w14:textId="77777777" w:rsidR="00491D43" w:rsidRPr="00926A6E" w:rsidRDefault="00491D43" w:rsidP="00361E92">
      <w:pPr>
        <w:spacing w:after="0" w:line="240" w:lineRule="auto"/>
        <w:rPr>
          <w:sz w:val="12"/>
          <w:szCs w:val="12"/>
        </w:rPr>
      </w:pPr>
    </w:p>
    <w:p w14:paraId="417DE630" w14:textId="77777777" w:rsidR="00624C9F" w:rsidRDefault="00624C9F" w:rsidP="00361E92">
      <w:pPr>
        <w:spacing w:after="0" w:line="240" w:lineRule="auto"/>
        <w:rPr>
          <w:sz w:val="12"/>
          <w:szCs w:val="12"/>
        </w:rPr>
      </w:pPr>
    </w:p>
    <w:p w14:paraId="15F499E1" w14:textId="77777777" w:rsidR="00361E92" w:rsidRPr="00926A6E" w:rsidRDefault="00361E92" w:rsidP="00361E92">
      <w:pPr>
        <w:spacing w:after="0" w:line="240" w:lineRule="auto"/>
        <w:rPr>
          <w:sz w:val="12"/>
          <w:szCs w:val="12"/>
        </w:rPr>
      </w:pPr>
      <w:r>
        <w:rPr>
          <w:noProof/>
          <w:sz w:val="24"/>
          <w:szCs w:val="24"/>
        </w:rPr>
        <mc:AlternateContent>
          <mc:Choice Requires="wps">
            <w:drawing>
              <wp:anchor distT="0" distB="0" distL="114300" distR="114300" simplePos="0" relativeHeight="251659264" behindDoc="0" locked="0" layoutInCell="1" allowOverlap="1" wp14:anchorId="59369FBE" wp14:editId="1F9B339C">
                <wp:simplePos x="0" y="0"/>
                <wp:positionH relativeFrom="column">
                  <wp:posOffset>-1905</wp:posOffset>
                </wp:positionH>
                <wp:positionV relativeFrom="paragraph">
                  <wp:posOffset>168910</wp:posOffset>
                </wp:positionV>
                <wp:extent cx="1828800" cy="0"/>
                <wp:effectExtent l="0" t="0" r="0" b="19050"/>
                <wp:wrapNone/>
                <wp:docPr id="4" name="Gerade Verbindung 4"/>
                <wp:cNvGraphicFramePr/>
                <a:graphic xmlns:a="http://schemas.openxmlformats.org/drawingml/2006/main">
                  <a:graphicData uri="http://schemas.microsoft.com/office/word/2010/wordprocessingShape">
                    <wps:wsp>
                      <wps:cNvCnPr/>
                      <wps:spPr>
                        <a:xfrm>
                          <a:off x="0" y="0"/>
                          <a:ext cx="1828800"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24B42C" id="Gerade Verbindung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3.3pt" to="143.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" strokecolor="black [3213]">
                <v:stroke dashstyle="3 1"/>
              </v:line>
            </w:pict>
          </mc:Fallback>
        </mc:AlternateContent>
      </w:r>
      <w:r>
        <w:rPr>
          <w:sz w:val="12"/>
          <w:szCs w:val="12"/>
        </w:rPr>
        <w:br/>
      </w:r>
    </w:p>
    <w:p w14:paraId="63C0096E" w14:textId="77777777" w:rsidR="005B7ACB" w:rsidRDefault="00361E92" w:rsidP="00361E92">
      <w:pPr>
        <w:spacing w:after="0"/>
        <w:rPr>
          <w:b/>
          <w:sz w:val="24"/>
          <w:szCs w:val="24"/>
        </w:rPr>
      </w:pPr>
      <w:r>
        <w:rPr>
          <w:sz w:val="24"/>
          <w:szCs w:val="24"/>
        </w:rPr>
        <w:t>D</w:t>
      </w:r>
      <w:r w:rsidRPr="00D16E52">
        <w:rPr>
          <w:sz w:val="24"/>
          <w:szCs w:val="24"/>
        </w:rPr>
        <w:t>atum, Unterschrift</w:t>
      </w:r>
    </w:p>
    <w:sectPr w:rsidR="005B7ACB" w:rsidSect="005C7135">
      <w:headerReference w:type="default" r:id="rId10"/>
      <w:footerReference w:type="default" r:id="rId11"/>
      <w:pgSz w:w="11906" w:h="16838"/>
      <w:pgMar w:top="1417" w:right="1274"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EAD1" w14:textId="77777777" w:rsidR="00C8172D" w:rsidRDefault="00C8172D" w:rsidP="00D64996">
      <w:pPr>
        <w:spacing w:after="0" w:line="240" w:lineRule="auto"/>
      </w:pPr>
      <w:r>
        <w:separator/>
      </w:r>
    </w:p>
  </w:endnote>
  <w:endnote w:type="continuationSeparator" w:id="0">
    <w:p w14:paraId="0DAB0A74" w14:textId="77777777" w:rsidR="00C8172D" w:rsidRDefault="00C8172D" w:rsidP="00D6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AFF" w:usb1="4000ACFF" w:usb2="00000009" w:usb3="00000000" w:csb0="000001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7849"/>
      <w:docPartObj>
        <w:docPartGallery w:val="Page Numbers (Bottom of Page)"/>
        <w:docPartUnique/>
      </w:docPartObj>
    </w:sdtPr>
    <w:sdtEndPr/>
    <w:sdtContent>
      <w:p w14:paraId="3F51F542" w14:textId="6D2B4A7B" w:rsidR="00263D76" w:rsidRDefault="00263D76" w:rsidP="00F923AB">
        <w:pPr>
          <w:pStyle w:val="Fuzeile"/>
          <w:jc w:val="right"/>
        </w:pPr>
        <w:r>
          <w:rPr>
            <w:noProof/>
          </w:rPr>
          <mc:AlternateContent>
            <mc:Choice Requires="wps">
              <w:drawing>
                <wp:anchor distT="0" distB="0" distL="114300" distR="114300" simplePos="0" relativeHeight="251667456" behindDoc="0" locked="0" layoutInCell="1" allowOverlap="1" wp14:anchorId="7F1F57A4" wp14:editId="70722244">
                  <wp:simplePos x="0" y="0"/>
                  <wp:positionH relativeFrom="column">
                    <wp:posOffset>-889000</wp:posOffset>
                  </wp:positionH>
                  <wp:positionV relativeFrom="paragraph">
                    <wp:posOffset>-1986280</wp:posOffset>
                  </wp:positionV>
                  <wp:extent cx="675640" cy="1808480"/>
                  <wp:effectExtent l="0" t="4445" r="381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1808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975EC" w14:textId="77777777" w:rsidR="00263D76" w:rsidRPr="00F801AC" w:rsidRDefault="00263D76">
                              <w:pPr>
                                <w:rPr>
                                  <w:color w:val="D01D11"/>
                                  <w:sz w:val="40"/>
                                  <w:szCs w:val="40"/>
                                </w:rPr>
                              </w:pPr>
                              <w:r w:rsidRPr="00F801AC">
                                <w:rPr>
                                  <w:color w:val="D01D11"/>
                                  <w:sz w:val="40"/>
                                  <w:szCs w:val="40"/>
                                </w:rPr>
                                <w:t>www.gebs.info</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7F1F57A4" id="_x0000_t202" coordsize="21600,21600" o:spt="202" path="m,l,21600r21600,l21600,xe">
                  <v:stroke joinstyle="miter"/>
                  <v:path gradientshapeok="t" o:connecttype="rect"/>
                </v:shapetype>
                <v:shape id="Text Box 6" o:spid="_x0000_s1026" type="#_x0000_t202" style="position:absolute;left:0;text-align:left;margin-left:-70pt;margin-top:-156.4pt;width:53.2pt;height:142.4pt;z-index:25166745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" filled="f" stroked="f">
                  <v:textbox style="layout-flow:vertical;mso-layout-flow-alt:bottom-to-top;mso-fit-shape-to-text:t">
                    <w:txbxContent>
                      <w:p w14:paraId="659975EC" w14:textId="77777777" w:rsidR="00263D76" w:rsidRPr="00F801AC" w:rsidRDefault="00263D76">
                        <w:pPr>
                          <w:rPr>
                            <w:color w:val="D01D11"/>
                            <w:sz w:val="40"/>
                            <w:szCs w:val="40"/>
                          </w:rPr>
                        </w:pPr>
                        <w:r w:rsidRPr="00F801AC">
                          <w:rPr>
                            <w:color w:val="D01D11"/>
                            <w:sz w:val="40"/>
                            <w:szCs w:val="40"/>
                          </w:rPr>
                          <w:t>www.gebs.info</w:t>
                        </w:r>
                      </w:p>
                    </w:txbxContent>
                  </v:textbox>
                </v:shape>
              </w:pict>
            </mc:Fallback>
          </mc:AlternateContent>
        </w:r>
        <w:r>
          <w:fldChar w:fldCharType="begin"/>
        </w:r>
        <w:r>
          <w:instrText xml:space="preserve"> PAGE   \* MERGEFORMAT </w:instrText>
        </w:r>
        <w:r>
          <w:fldChar w:fldCharType="separate"/>
        </w:r>
        <w:r w:rsidR="00713F14">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259D" w14:textId="77777777" w:rsidR="00C8172D" w:rsidRDefault="00C8172D" w:rsidP="00D64996">
      <w:pPr>
        <w:spacing w:after="0" w:line="240" w:lineRule="auto"/>
      </w:pPr>
      <w:r>
        <w:separator/>
      </w:r>
    </w:p>
  </w:footnote>
  <w:footnote w:type="continuationSeparator" w:id="0">
    <w:p w14:paraId="398180BB" w14:textId="77777777" w:rsidR="00C8172D" w:rsidRDefault="00C8172D" w:rsidP="00D64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AA286" w14:textId="77777777" w:rsidR="00263D76" w:rsidRDefault="00263D76" w:rsidP="00361E92">
    <w:pPr>
      <w:pStyle w:val="Kopfzeile"/>
    </w:pPr>
    <w:r>
      <w:rPr>
        <w:noProof/>
      </w:rPr>
      <w:drawing>
        <wp:anchor distT="0" distB="0" distL="114300" distR="114300" simplePos="0" relativeHeight="251665408" behindDoc="1" locked="0" layoutInCell="1" allowOverlap="1" wp14:anchorId="3699A50E" wp14:editId="3F5DE7BF">
          <wp:simplePos x="0" y="0"/>
          <wp:positionH relativeFrom="column">
            <wp:posOffset>1757680</wp:posOffset>
          </wp:positionH>
          <wp:positionV relativeFrom="paragraph">
            <wp:posOffset>-449580</wp:posOffset>
          </wp:positionV>
          <wp:extent cx="2602865" cy="1590675"/>
          <wp:effectExtent l="19050" t="0" r="6985" b="0"/>
          <wp:wrapTight wrapText="bothSides">
            <wp:wrapPolygon edited="0">
              <wp:start x="-158" y="0"/>
              <wp:lineTo x="-158" y="21471"/>
              <wp:lineTo x="21658" y="21471"/>
              <wp:lineTo x="21658" y="0"/>
              <wp:lineTo x="-158" y="0"/>
            </wp:wrapPolygon>
          </wp:wrapTight>
          <wp:docPr id="6" name="Grafik 7"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png"/>
                  <pic:cNvPicPr/>
                </pic:nvPicPr>
                <pic:blipFill>
                  <a:blip r:embed="rId1"/>
                  <a:stretch>
                    <a:fillRect/>
                  </a:stretch>
                </pic:blipFill>
                <pic:spPr>
                  <a:xfrm>
                    <a:off x="0" y="0"/>
                    <a:ext cx="2602865" cy="159067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14:anchorId="1090662D" wp14:editId="0EAC9362">
              <wp:simplePos x="0" y="0"/>
              <wp:positionH relativeFrom="column">
                <wp:posOffset>-1019175</wp:posOffset>
              </wp:positionH>
              <wp:positionV relativeFrom="paragraph">
                <wp:posOffset>-535305</wp:posOffset>
              </wp:positionV>
              <wp:extent cx="715645" cy="10819765"/>
              <wp:effectExtent l="0" t="0" r="0"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645" cy="10819765"/>
                      </a:xfrm>
                      <a:prstGeom prst="rect">
                        <a:avLst/>
                      </a:prstGeom>
                      <a:solidFill>
                        <a:schemeClr val="accent3">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FBAFEA" id="Rectangle 2" o:spid="_x0000_s1026" style="position:absolute;margin-left:-80.25pt;margin-top:-42.15pt;width:56.35pt;height:85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" fillcolor="#c2d69b [1942]" stroked="f"/>
          </w:pict>
        </mc:Fallback>
      </mc:AlternateContent>
    </w:r>
    <w:r>
      <w:rPr>
        <w:noProof/>
      </w:rPr>
      <mc:AlternateContent>
        <mc:Choice Requires="wps">
          <w:drawing>
            <wp:anchor distT="0" distB="0" distL="114300" distR="114300" simplePos="0" relativeHeight="251660288" behindDoc="0" locked="0" layoutInCell="1" allowOverlap="1" wp14:anchorId="0D9ED193" wp14:editId="20DAA602">
              <wp:simplePos x="0" y="0"/>
              <wp:positionH relativeFrom="column">
                <wp:posOffset>-1185545</wp:posOffset>
              </wp:positionH>
              <wp:positionV relativeFrom="paragraph">
                <wp:posOffset>-535305</wp:posOffset>
              </wp:positionV>
              <wp:extent cx="7981950" cy="1685925"/>
              <wp:effectExtent l="5080" t="7620" r="13970" b="114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81950" cy="1685925"/>
                      </a:xfrm>
                      <a:prstGeom prst="rect">
                        <a:avLst/>
                      </a:prstGeom>
                      <a:noFill/>
                      <a:ln w="9525">
                        <a:solidFill>
                          <a:srgbClr val="C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D7E48" id="Rectangle 1" o:spid="_x0000_s1026" style="position:absolute;margin-left:-93.35pt;margin-top:-42.15pt;width:628.5pt;height:13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" filled="f" strokecolor="#c00000"/>
          </w:pict>
        </mc:Fallback>
      </mc:AlternateContent>
    </w:r>
  </w:p>
  <w:p w14:paraId="5079E84A" w14:textId="77777777" w:rsidR="00263D76" w:rsidRDefault="00263D76" w:rsidP="008834ED">
    <w:pPr>
      <w:pStyle w:val="Kopfzeile"/>
      <w:jc w:val="center"/>
    </w:pPr>
  </w:p>
  <w:p w14:paraId="6FD13127" w14:textId="77777777" w:rsidR="00263D76" w:rsidRDefault="00263D76" w:rsidP="008834ED">
    <w:pPr>
      <w:pStyle w:val="Kopfzeile"/>
      <w:jc w:val="center"/>
    </w:pPr>
  </w:p>
  <w:p w14:paraId="47578FF1" w14:textId="77777777" w:rsidR="00263D76" w:rsidRDefault="00263D76" w:rsidP="008834ED">
    <w:pPr>
      <w:pStyle w:val="Kopfzeile"/>
      <w:jc w:val="center"/>
    </w:pPr>
  </w:p>
  <w:p w14:paraId="0539E440" w14:textId="77777777" w:rsidR="00263D76" w:rsidRDefault="00263D76" w:rsidP="008834ED">
    <w:pPr>
      <w:pStyle w:val="Kopfzeile"/>
      <w:jc w:val="center"/>
    </w:pPr>
  </w:p>
  <w:p w14:paraId="18F61A9B" w14:textId="77777777" w:rsidR="00263D76" w:rsidRDefault="00263D76" w:rsidP="008834ED">
    <w:pPr>
      <w:pStyle w:val="Kopfzeile"/>
      <w:jc w:val="center"/>
    </w:pPr>
  </w:p>
  <w:p w14:paraId="34677E5B" w14:textId="77777777" w:rsidR="00263D76" w:rsidRDefault="00263D76" w:rsidP="008834ED">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068F"/>
    <w:multiLevelType w:val="hybridMultilevel"/>
    <w:tmpl w:val="7ADE24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8772ED"/>
    <w:multiLevelType w:val="hybridMultilevel"/>
    <w:tmpl w:val="774E54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91D2C"/>
    <w:multiLevelType w:val="hybridMultilevel"/>
    <w:tmpl w:val="910E5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D8238E"/>
    <w:multiLevelType w:val="hybridMultilevel"/>
    <w:tmpl w:val="7D6ABA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03288E"/>
    <w:multiLevelType w:val="hybridMultilevel"/>
    <w:tmpl w:val="B58EA6E6"/>
    <w:lvl w:ilvl="0" w:tplc="04070001">
      <w:start w:val="1"/>
      <w:numFmt w:val="bullet"/>
      <w:lvlText w:val=""/>
      <w:lvlJc w:val="left"/>
      <w:pPr>
        <w:ind w:left="2625" w:hanging="360"/>
      </w:pPr>
      <w:rPr>
        <w:rFonts w:ascii="Symbol" w:hAnsi="Symbol" w:hint="default"/>
      </w:rPr>
    </w:lvl>
    <w:lvl w:ilvl="1" w:tplc="04070003" w:tentative="1">
      <w:start w:val="1"/>
      <w:numFmt w:val="bullet"/>
      <w:lvlText w:val="o"/>
      <w:lvlJc w:val="left"/>
      <w:pPr>
        <w:ind w:left="3345" w:hanging="360"/>
      </w:pPr>
      <w:rPr>
        <w:rFonts w:ascii="Courier New" w:hAnsi="Courier New" w:cs="Courier New" w:hint="default"/>
      </w:rPr>
    </w:lvl>
    <w:lvl w:ilvl="2" w:tplc="04070005" w:tentative="1">
      <w:start w:val="1"/>
      <w:numFmt w:val="bullet"/>
      <w:lvlText w:val=""/>
      <w:lvlJc w:val="left"/>
      <w:pPr>
        <w:ind w:left="4065" w:hanging="360"/>
      </w:pPr>
      <w:rPr>
        <w:rFonts w:ascii="Wingdings" w:hAnsi="Wingdings" w:hint="default"/>
      </w:rPr>
    </w:lvl>
    <w:lvl w:ilvl="3" w:tplc="04070001" w:tentative="1">
      <w:start w:val="1"/>
      <w:numFmt w:val="bullet"/>
      <w:lvlText w:val=""/>
      <w:lvlJc w:val="left"/>
      <w:pPr>
        <w:ind w:left="4785" w:hanging="360"/>
      </w:pPr>
      <w:rPr>
        <w:rFonts w:ascii="Symbol" w:hAnsi="Symbol" w:hint="default"/>
      </w:rPr>
    </w:lvl>
    <w:lvl w:ilvl="4" w:tplc="04070003" w:tentative="1">
      <w:start w:val="1"/>
      <w:numFmt w:val="bullet"/>
      <w:lvlText w:val="o"/>
      <w:lvlJc w:val="left"/>
      <w:pPr>
        <w:ind w:left="5505" w:hanging="360"/>
      </w:pPr>
      <w:rPr>
        <w:rFonts w:ascii="Courier New" w:hAnsi="Courier New" w:cs="Courier New" w:hint="default"/>
      </w:rPr>
    </w:lvl>
    <w:lvl w:ilvl="5" w:tplc="04070005" w:tentative="1">
      <w:start w:val="1"/>
      <w:numFmt w:val="bullet"/>
      <w:lvlText w:val=""/>
      <w:lvlJc w:val="left"/>
      <w:pPr>
        <w:ind w:left="6225" w:hanging="360"/>
      </w:pPr>
      <w:rPr>
        <w:rFonts w:ascii="Wingdings" w:hAnsi="Wingdings" w:hint="default"/>
      </w:rPr>
    </w:lvl>
    <w:lvl w:ilvl="6" w:tplc="04070001" w:tentative="1">
      <w:start w:val="1"/>
      <w:numFmt w:val="bullet"/>
      <w:lvlText w:val=""/>
      <w:lvlJc w:val="left"/>
      <w:pPr>
        <w:ind w:left="6945" w:hanging="360"/>
      </w:pPr>
      <w:rPr>
        <w:rFonts w:ascii="Symbol" w:hAnsi="Symbol" w:hint="default"/>
      </w:rPr>
    </w:lvl>
    <w:lvl w:ilvl="7" w:tplc="04070003" w:tentative="1">
      <w:start w:val="1"/>
      <w:numFmt w:val="bullet"/>
      <w:lvlText w:val="o"/>
      <w:lvlJc w:val="left"/>
      <w:pPr>
        <w:ind w:left="7665" w:hanging="360"/>
      </w:pPr>
      <w:rPr>
        <w:rFonts w:ascii="Courier New" w:hAnsi="Courier New" w:cs="Courier New" w:hint="default"/>
      </w:rPr>
    </w:lvl>
    <w:lvl w:ilvl="8" w:tplc="04070005" w:tentative="1">
      <w:start w:val="1"/>
      <w:numFmt w:val="bullet"/>
      <w:lvlText w:val=""/>
      <w:lvlJc w:val="left"/>
      <w:pPr>
        <w:ind w:left="8385" w:hanging="360"/>
      </w:pPr>
      <w:rPr>
        <w:rFonts w:ascii="Wingdings" w:hAnsi="Wingdings" w:hint="default"/>
      </w:rPr>
    </w:lvl>
  </w:abstractNum>
  <w:abstractNum w:abstractNumId="5" w15:restartNumberingAfterBreak="0">
    <w:nsid w:val="130442EE"/>
    <w:multiLevelType w:val="hybridMultilevel"/>
    <w:tmpl w:val="F3CC79DC"/>
    <w:lvl w:ilvl="0" w:tplc="04070001">
      <w:start w:val="1"/>
      <w:numFmt w:val="bullet"/>
      <w:lvlText w:val=""/>
      <w:lvlJc w:val="left"/>
      <w:pPr>
        <w:ind w:left="1897" w:hanging="360"/>
      </w:pPr>
      <w:rPr>
        <w:rFonts w:ascii="Symbol" w:hAnsi="Symbol" w:hint="default"/>
      </w:rPr>
    </w:lvl>
    <w:lvl w:ilvl="1" w:tplc="04070003" w:tentative="1">
      <w:start w:val="1"/>
      <w:numFmt w:val="bullet"/>
      <w:lvlText w:val="o"/>
      <w:lvlJc w:val="left"/>
      <w:pPr>
        <w:ind w:left="2617" w:hanging="360"/>
      </w:pPr>
      <w:rPr>
        <w:rFonts w:ascii="Courier New" w:hAnsi="Courier New" w:cs="Courier New" w:hint="default"/>
      </w:rPr>
    </w:lvl>
    <w:lvl w:ilvl="2" w:tplc="04070005" w:tentative="1">
      <w:start w:val="1"/>
      <w:numFmt w:val="bullet"/>
      <w:lvlText w:val=""/>
      <w:lvlJc w:val="left"/>
      <w:pPr>
        <w:ind w:left="3337" w:hanging="360"/>
      </w:pPr>
      <w:rPr>
        <w:rFonts w:ascii="Wingdings" w:hAnsi="Wingdings" w:hint="default"/>
      </w:rPr>
    </w:lvl>
    <w:lvl w:ilvl="3" w:tplc="04070001" w:tentative="1">
      <w:start w:val="1"/>
      <w:numFmt w:val="bullet"/>
      <w:lvlText w:val=""/>
      <w:lvlJc w:val="left"/>
      <w:pPr>
        <w:ind w:left="4057" w:hanging="360"/>
      </w:pPr>
      <w:rPr>
        <w:rFonts w:ascii="Symbol" w:hAnsi="Symbol" w:hint="default"/>
      </w:rPr>
    </w:lvl>
    <w:lvl w:ilvl="4" w:tplc="04070003" w:tentative="1">
      <w:start w:val="1"/>
      <w:numFmt w:val="bullet"/>
      <w:lvlText w:val="o"/>
      <w:lvlJc w:val="left"/>
      <w:pPr>
        <w:ind w:left="4777" w:hanging="360"/>
      </w:pPr>
      <w:rPr>
        <w:rFonts w:ascii="Courier New" w:hAnsi="Courier New" w:cs="Courier New" w:hint="default"/>
      </w:rPr>
    </w:lvl>
    <w:lvl w:ilvl="5" w:tplc="04070005" w:tentative="1">
      <w:start w:val="1"/>
      <w:numFmt w:val="bullet"/>
      <w:lvlText w:val=""/>
      <w:lvlJc w:val="left"/>
      <w:pPr>
        <w:ind w:left="5497" w:hanging="360"/>
      </w:pPr>
      <w:rPr>
        <w:rFonts w:ascii="Wingdings" w:hAnsi="Wingdings" w:hint="default"/>
      </w:rPr>
    </w:lvl>
    <w:lvl w:ilvl="6" w:tplc="04070001" w:tentative="1">
      <w:start w:val="1"/>
      <w:numFmt w:val="bullet"/>
      <w:lvlText w:val=""/>
      <w:lvlJc w:val="left"/>
      <w:pPr>
        <w:ind w:left="6217" w:hanging="360"/>
      </w:pPr>
      <w:rPr>
        <w:rFonts w:ascii="Symbol" w:hAnsi="Symbol" w:hint="default"/>
      </w:rPr>
    </w:lvl>
    <w:lvl w:ilvl="7" w:tplc="04070003" w:tentative="1">
      <w:start w:val="1"/>
      <w:numFmt w:val="bullet"/>
      <w:lvlText w:val="o"/>
      <w:lvlJc w:val="left"/>
      <w:pPr>
        <w:ind w:left="6937" w:hanging="360"/>
      </w:pPr>
      <w:rPr>
        <w:rFonts w:ascii="Courier New" w:hAnsi="Courier New" w:cs="Courier New" w:hint="default"/>
      </w:rPr>
    </w:lvl>
    <w:lvl w:ilvl="8" w:tplc="04070005" w:tentative="1">
      <w:start w:val="1"/>
      <w:numFmt w:val="bullet"/>
      <w:lvlText w:val=""/>
      <w:lvlJc w:val="left"/>
      <w:pPr>
        <w:ind w:left="7657" w:hanging="360"/>
      </w:pPr>
      <w:rPr>
        <w:rFonts w:ascii="Wingdings" w:hAnsi="Wingdings" w:hint="default"/>
      </w:rPr>
    </w:lvl>
  </w:abstractNum>
  <w:abstractNum w:abstractNumId="6" w15:restartNumberingAfterBreak="0">
    <w:nsid w:val="14035F6C"/>
    <w:multiLevelType w:val="hybridMultilevel"/>
    <w:tmpl w:val="DF0081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4885556"/>
    <w:multiLevelType w:val="hybridMultilevel"/>
    <w:tmpl w:val="FC5A9746"/>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8" w15:restartNumberingAfterBreak="0">
    <w:nsid w:val="172E6319"/>
    <w:multiLevelType w:val="hybridMultilevel"/>
    <w:tmpl w:val="0D8C3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1B5E2380"/>
    <w:multiLevelType w:val="hybridMultilevel"/>
    <w:tmpl w:val="B8CA9B38"/>
    <w:lvl w:ilvl="0" w:tplc="04070001">
      <w:start w:val="1"/>
      <w:numFmt w:val="bullet"/>
      <w:lvlText w:val=""/>
      <w:lvlJc w:val="left"/>
      <w:pPr>
        <w:ind w:left="688" w:hanging="360"/>
      </w:pPr>
      <w:rPr>
        <w:rFonts w:ascii="Symbol" w:hAnsi="Symbol" w:hint="default"/>
      </w:rPr>
    </w:lvl>
    <w:lvl w:ilvl="1" w:tplc="04070003" w:tentative="1">
      <w:start w:val="1"/>
      <w:numFmt w:val="bullet"/>
      <w:lvlText w:val="o"/>
      <w:lvlJc w:val="left"/>
      <w:pPr>
        <w:ind w:left="1408" w:hanging="360"/>
      </w:pPr>
      <w:rPr>
        <w:rFonts w:ascii="Courier New" w:hAnsi="Courier New" w:cs="Courier New" w:hint="default"/>
      </w:rPr>
    </w:lvl>
    <w:lvl w:ilvl="2" w:tplc="04070005" w:tentative="1">
      <w:start w:val="1"/>
      <w:numFmt w:val="bullet"/>
      <w:lvlText w:val=""/>
      <w:lvlJc w:val="left"/>
      <w:pPr>
        <w:ind w:left="2128" w:hanging="360"/>
      </w:pPr>
      <w:rPr>
        <w:rFonts w:ascii="Wingdings" w:hAnsi="Wingdings" w:hint="default"/>
      </w:rPr>
    </w:lvl>
    <w:lvl w:ilvl="3" w:tplc="04070001" w:tentative="1">
      <w:start w:val="1"/>
      <w:numFmt w:val="bullet"/>
      <w:lvlText w:val=""/>
      <w:lvlJc w:val="left"/>
      <w:pPr>
        <w:ind w:left="2848" w:hanging="360"/>
      </w:pPr>
      <w:rPr>
        <w:rFonts w:ascii="Symbol" w:hAnsi="Symbol" w:hint="default"/>
      </w:rPr>
    </w:lvl>
    <w:lvl w:ilvl="4" w:tplc="04070003" w:tentative="1">
      <w:start w:val="1"/>
      <w:numFmt w:val="bullet"/>
      <w:lvlText w:val="o"/>
      <w:lvlJc w:val="left"/>
      <w:pPr>
        <w:ind w:left="3568" w:hanging="360"/>
      </w:pPr>
      <w:rPr>
        <w:rFonts w:ascii="Courier New" w:hAnsi="Courier New" w:cs="Courier New" w:hint="default"/>
      </w:rPr>
    </w:lvl>
    <w:lvl w:ilvl="5" w:tplc="04070005" w:tentative="1">
      <w:start w:val="1"/>
      <w:numFmt w:val="bullet"/>
      <w:lvlText w:val=""/>
      <w:lvlJc w:val="left"/>
      <w:pPr>
        <w:ind w:left="4288" w:hanging="360"/>
      </w:pPr>
      <w:rPr>
        <w:rFonts w:ascii="Wingdings" w:hAnsi="Wingdings" w:hint="default"/>
      </w:rPr>
    </w:lvl>
    <w:lvl w:ilvl="6" w:tplc="04070001" w:tentative="1">
      <w:start w:val="1"/>
      <w:numFmt w:val="bullet"/>
      <w:lvlText w:val=""/>
      <w:lvlJc w:val="left"/>
      <w:pPr>
        <w:ind w:left="5008" w:hanging="360"/>
      </w:pPr>
      <w:rPr>
        <w:rFonts w:ascii="Symbol" w:hAnsi="Symbol" w:hint="default"/>
      </w:rPr>
    </w:lvl>
    <w:lvl w:ilvl="7" w:tplc="04070003" w:tentative="1">
      <w:start w:val="1"/>
      <w:numFmt w:val="bullet"/>
      <w:lvlText w:val="o"/>
      <w:lvlJc w:val="left"/>
      <w:pPr>
        <w:ind w:left="5728" w:hanging="360"/>
      </w:pPr>
      <w:rPr>
        <w:rFonts w:ascii="Courier New" w:hAnsi="Courier New" w:cs="Courier New" w:hint="default"/>
      </w:rPr>
    </w:lvl>
    <w:lvl w:ilvl="8" w:tplc="04070005" w:tentative="1">
      <w:start w:val="1"/>
      <w:numFmt w:val="bullet"/>
      <w:lvlText w:val=""/>
      <w:lvlJc w:val="left"/>
      <w:pPr>
        <w:ind w:left="6448" w:hanging="360"/>
      </w:pPr>
      <w:rPr>
        <w:rFonts w:ascii="Wingdings" w:hAnsi="Wingdings" w:hint="default"/>
      </w:rPr>
    </w:lvl>
  </w:abstractNum>
  <w:abstractNum w:abstractNumId="10" w15:restartNumberingAfterBreak="0">
    <w:nsid w:val="2A9A0AB8"/>
    <w:multiLevelType w:val="hybridMultilevel"/>
    <w:tmpl w:val="B71AD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2C2D46"/>
    <w:multiLevelType w:val="hybridMultilevel"/>
    <w:tmpl w:val="02CA6E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D7800EA"/>
    <w:multiLevelType w:val="hybridMultilevel"/>
    <w:tmpl w:val="093EF4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48F108A"/>
    <w:multiLevelType w:val="hybridMultilevel"/>
    <w:tmpl w:val="E7FC4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92B560B"/>
    <w:multiLevelType w:val="hybridMultilevel"/>
    <w:tmpl w:val="5BBA80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327935"/>
    <w:multiLevelType w:val="hybridMultilevel"/>
    <w:tmpl w:val="922C3E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98C6DA8"/>
    <w:multiLevelType w:val="hybridMultilevel"/>
    <w:tmpl w:val="AB0452A4"/>
    <w:lvl w:ilvl="0" w:tplc="73143C16">
      <w:numFmt w:val="bullet"/>
      <w:lvlText w:val="-"/>
      <w:lvlJc w:val="left"/>
      <w:pPr>
        <w:ind w:left="1177" w:hanging="360"/>
      </w:pPr>
      <w:rPr>
        <w:rFonts w:ascii="Calibri" w:eastAsiaTheme="minorEastAsia" w:hAnsi="Calibri" w:cs="Calibri" w:hint="default"/>
      </w:rPr>
    </w:lvl>
    <w:lvl w:ilvl="1" w:tplc="04070003" w:tentative="1">
      <w:start w:val="1"/>
      <w:numFmt w:val="bullet"/>
      <w:lvlText w:val="o"/>
      <w:lvlJc w:val="left"/>
      <w:pPr>
        <w:ind w:left="1897" w:hanging="360"/>
      </w:pPr>
      <w:rPr>
        <w:rFonts w:ascii="Courier New" w:hAnsi="Courier New" w:cs="Courier New" w:hint="default"/>
      </w:rPr>
    </w:lvl>
    <w:lvl w:ilvl="2" w:tplc="04070005" w:tentative="1">
      <w:start w:val="1"/>
      <w:numFmt w:val="bullet"/>
      <w:lvlText w:val=""/>
      <w:lvlJc w:val="left"/>
      <w:pPr>
        <w:ind w:left="2617" w:hanging="360"/>
      </w:pPr>
      <w:rPr>
        <w:rFonts w:ascii="Wingdings" w:hAnsi="Wingdings" w:hint="default"/>
      </w:rPr>
    </w:lvl>
    <w:lvl w:ilvl="3" w:tplc="04070001" w:tentative="1">
      <w:start w:val="1"/>
      <w:numFmt w:val="bullet"/>
      <w:lvlText w:val=""/>
      <w:lvlJc w:val="left"/>
      <w:pPr>
        <w:ind w:left="3337" w:hanging="360"/>
      </w:pPr>
      <w:rPr>
        <w:rFonts w:ascii="Symbol" w:hAnsi="Symbol" w:hint="default"/>
      </w:rPr>
    </w:lvl>
    <w:lvl w:ilvl="4" w:tplc="04070003" w:tentative="1">
      <w:start w:val="1"/>
      <w:numFmt w:val="bullet"/>
      <w:lvlText w:val="o"/>
      <w:lvlJc w:val="left"/>
      <w:pPr>
        <w:ind w:left="4057" w:hanging="360"/>
      </w:pPr>
      <w:rPr>
        <w:rFonts w:ascii="Courier New" w:hAnsi="Courier New" w:cs="Courier New" w:hint="default"/>
      </w:rPr>
    </w:lvl>
    <w:lvl w:ilvl="5" w:tplc="04070005" w:tentative="1">
      <w:start w:val="1"/>
      <w:numFmt w:val="bullet"/>
      <w:lvlText w:val=""/>
      <w:lvlJc w:val="left"/>
      <w:pPr>
        <w:ind w:left="4777" w:hanging="360"/>
      </w:pPr>
      <w:rPr>
        <w:rFonts w:ascii="Wingdings" w:hAnsi="Wingdings" w:hint="default"/>
      </w:rPr>
    </w:lvl>
    <w:lvl w:ilvl="6" w:tplc="04070001" w:tentative="1">
      <w:start w:val="1"/>
      <w:numFmt w:val="bullet"/>
      <w:lvlText w:val=""/>
      <w:lvlJc w:val="left"/>
      <w:pPr>
        <w:ind w:left="5497" w:hanging="360"/>
      </w:pPr>
      <w:rPr>
        <w:rFonts w:ascii="Symbol" w:hAnsi="Symbol" w:hint="default"/>
      </w:rPr>
    </w:lvl>
    <w:lvl w:ilvl="7" w:tplc="04070003" w:tentative="1">
      <w:start w:val="1"/>
      <w:numFmt w:val="bullet"/>
      <w:lvlText w:val="o"/>
      <w:lvlJc w:val="left"/>
      <w:pPr>
        <w:ind w:left="6217" w:hanging="360"/>
      </w:pPr>
      <w:rPr>
        <w:rFonts w:ascii="Courier New" w:hAnsi="Courier New" w:cs="Courier New" w:hint="default"/>
      </w:rPr>
    </w:lvl>
    <w:lvl w:ilvl="8" w:tplc="04070005" w:tentative="1">
      <w:start w:val="1"/>
      <w:numFmt w:val="bullet"/>
      <w:lvlText w:val=""/>
      <w:lvlJc w:val="left"/>
      <w:pPr>
        <w:ind w:left="6937" w:hanging="360"/>
      </w:pPr>
      <w:rPr>
        <w:rFonts w:ascii="Wingdings" w:hAnsi="Wingdings" w:hint="default"/>
      </w:rPr>
    </w:lvl>
  </w:abstractNum>
  <w:abstractNum w:abstractNumId="17" w15:restartNumberingAfterBreak="0">
    <w:nsid w:val="3CE0274C"/>
    <w:multiLevelType w:val="hybridMultilevel"/>
    <w:tmpl w:val="C81C6F18"/>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8" w15:restartNumberingAfterBreak="0">
    <w:nsid w:val="3CF37BA5"/>
    <w:multiLevelType w:val="hybridMultilevel"/>
    <w:tmpl w:val="EE4A1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D40797A"/>
    <w:multiLevelType w:val="hybridMultilevel"/>
    <w:tmpl w:val="1E3C6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F991C24"/>
    <w:multiLevelType w:val="hybridMultilevel"/>
    <w:tmpl w:val="6B0AC7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0872D3"/>
    <w:multiLevelType w:val="hybridMultilevel"/>
    <w:tmpl w:val="D27C5A26"/>
    <w:lvl w:ilvl="0" w:tplc="04070001">
      <w:start w:val="1"/>
      <w:numFmt w:val="bullet"/>
      <w:lvlText w:val=""/>
      <w:lvlJc w:val="left"/>
      <w:pPr>
        <w:ind w:left="752" w:hanging="360"/>
      </w:pPr>
      <w:rPr>
        <w:rFonts w:ascii="Symbol" w:hAnsi="Symbol" w:hint="default"/>
      </w:rPr>
    </w:lvl>
    <w:lvl w:ilvl="1" w:tplc="FFFFFFFF" w:tentative="1">
      <w:start w:val="1"/>
      <w:numFmt w:val="bullet"/>
      <w:lvlText w:val="o"/>
      <w:lvlJc w:val="left"/>
      <w:pPr>
        <w:ind w:left="1472" w:hanging="360"/>
      </w:pPr>
      <w:rPr>
        <w:rFonts w:ascii="Courier New" w:hAnsi="Courier New" w:cs="Courier New" w:hint="default"/>
      </w:rPr>
    </w:lvl>
    <w:lvl w:ilvl="2" w:tplc="FFFFFFFF" w:tentative="1">
      <w:start w:val="1"/>
      <w:numFmt w:val="bullet"/>
      <w:lvlText w:val=""/>
      <w:lvlJc w:val="left"/>
      <w:pPr>
        <w:ind w:left="2192" w:hanging="360"/>
      </w:pPr>
      <w:rPr>
        <w:rFonts w:ascii="Wingdings" w:hAnsi="Wingdings" w:hint="default"/>
      </w:rPr>
    </w:lvl>
    <w:lvl w:ilvl="3" w:tplc="FFFFFFFF" w:tentative="1">
      <w:start w:val="1"/>
      <w:numFmt w:val="bullet"/>
      <w:lvlText w:val=""/>
      <w:lvlJc w:val="left"/>
      <w:pPr>
        <w:ind w:left="2912" w:hanging="360"/>
      </w:pPr>
      <w:rPr>
        <w:rFonts w:ascii="Symbol" w:hAnsi="Symbol" w:hint="default"/>
      </w:rPr>
    </w:lvl>
    <w:lvl w:ilvl="4" w:tplc="FFFFFFFF" w:tentative="1">
      <w:start w:val="1"/>
      <w:numFmt w:val="bullet"/>
      <w:lvlText w:val="o"/>
      <w:lvlJc w:val="left"/>
      <w:pPr>
        <w:ind w:left="3632" w:hanging="360"/>
      </w:pPr>
      <w:rPr>
        <w:rFonts w:ascii="Courier New" w:hAnsi="Courier New" w:cs="Courier New" w:hint="default"/>
      </w:rPr>
    </w:lvl>
    <w:lvl w:ilvl="5" w:tplc="FFFFFFFF" w:tentative="1">
      <w:start w:val="1"/>
      <w:numFmt w:val="bullet"/>
      <w:lvlText w:val=""/>
      <w:lvlJc w:val="left"/>
      <w:pPr>
        <w:ind w:left="4352" w:hanging="360"/>
      </w:pPr>
      <w:rPr>
        <w:rFonts w:ascii="Wingdings" w:hAnsi="Wingdings" w:hint="default"/>
      </w:rPr>
    </w:lvl>
    <w:lvl w:ilvl="6" w:tplc="FFFFFFFF" w:tentative="1">
      <w:start w:val="1"/>
      <w:numFmt w:val="bullet"/>
      <w:lvlText w:val=""/>
      <w:lvlJc w:val="left"/>
      <w:pPr>
        <w:ind w:left="5072" w:hanging="360"/>
      </w:pPr>
      <w:rPr>
        <w:rFonts w:ascii="Symbol" w:hAnsi="Symbol" w:hint="default"/>
      </w:rPr>
    </w:lvl>
    <w:lvl w:ilvl="7" w:tplc="FFFFFFFF" w:tentative="1">
      <w:start w:val="1"/>
      <w:numFmt w:val="bullet"/>
      <w:lvlText w:val="o"/>
      <w:lvlJc w:val="left"/>
      <w:pPr>
        <w:ind w:left="5792" w:hanging="360"/>
      </w:pPr>
      <w:rPr>
        <w:rFonts w:ascii="Courier New" w:hAnsi="Courier New" w:cs="Courier New" w:hint="default"/>
      </w:rPr>
    </w:lvl>
    <w:lvl w:ilvl="8" w:tplc="FFFFFFFF" w:tentative="1">
      <w:start w:val="1"/>
      <w:numFmt w:val="bullet"/>
      <w:lvlText w:val=""/>
      <w:lvlJc w:val="left"/>
      <w:pPr>
        <w:ind w:left="6512" w:hanging="360"/>
      </w:pPr>
      <w:rPr>
        <w:rFonts w:ascii="Wingdings" w:hAnsi="Wingdings" w:hint="default"/>
      </w:rPr>
    </w:lvl>
  </w:abstractNum>
  <w:abstractNum w:abstractNumId="22" w15:restartNumberingAfterBreak="0">
    <w:nsid w:val="4BA11763"/>
    <w:multiLevelType w:val="hybridMultilevel"/>
    <w:tmpl w:val="BDA4C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C307F8"/>
    <w:multiLevelType w:val="hybridMultilevel"/>
    <w:tmpl w:val="EFD8B3EC"/>
    <w:lvl w:ilvl="0" w:tplc="04070001">
      <w:start w:val="1"/>
      <w:numFmt w:val="bullet"/>
      <w:lvlText w:val=""/>
      <w:lvlJc w:val="left"/>
      <w:pPr>
        <w:ind w:left="688" w:hanging="360"/>
      </w:pPr>
      <w:rPr>
        <w:rFonts w:ascii="Symbol" w:hAnsi="Symbol" w:hint="default"/>
      </w:rPr>
    </w:lvl>
    <w:lvl w:ilvl="1" w:tplc="04070003" w:tentative="1">
      <w:start w:val="1"/>
      <w:numFmt w:val="bullet"/>
      <w:lvlText w:val="o"/>
      <w:lvlJc w:val="left"/>
      <w:pPr>
        <w:ind w:left="1408" w:hanging="360"/>
      </w:pPr>
      <w:rPr>
        <w:rFonts w:ascii="Courier New" w:hAnsi="Courier New" w:cs="Courier New" w:hint="default"/>
      </w:rPr>
    </w:lvl>
    <w:lvl w:ilvl="2" w:tplc="04070005" w:tentative="1">
      <w:start w:val="1"/>
      <w:numFmt w:val="bullet"/>
      <w:lvlText w:val=""/>
      <w:lvlJc w:val="left"/>
      <w:pPr>
        <w:ind w:left="2128" w:hanging="360"/>
      </w:pPr>
      <w:rPr>
        <w:rFonts w:ascii="Wingdings" w:hAnsi="Wingdings" w:hint="default"/>
      </w:rPr>
    </w:lvl>
    <w:lvl w:ilvl="3" w:tplc="04070001" w:tentative="1">
      <w:start w:val="1"/>
      <w:numFmt w:val="bullet"/>
      <w:lvlText w:val=""/>
      <w:lvlJc w:val="left"/>
      <w:pPr>
        <w:ind w:left="2848" w:hanging="360"/>
      </w:pPr>
      <w:rPr>
        <w:rFonts w:ascii="Symbol" w:hAnsi="Symbol" w:hint="default"/>
      </w:rPr>
    </w:lvl>
    <w:lvl w:ilvl="4" w:tplc="04070003" w:tentative="1">
      <w:start w:val="1"/>
      <w:numFmt w:val="bullet"/>
      <w:lvlText w:val="o"/>
      <w:lvlJc w:val="left"/>
      <w:pPr>
        <w:ind w:left="3568" w:hanging="360"/>
      </w:pPr>
      <w:rPr>
        <w:rFonts w:ascii="Courier New" w:hAnsi="Courier New" w:cs="Courier New" w:hint="default"/>
      </w:rPr>
    </w:lvl>
    <w:lvl w:ilvl="5" w:tplc="04070005" w:tentative="1">
      <w:start w:val="1"/>
      <w:numFmt w:val="bullet"/>
      <w:lvlText w:val=""/>
      <w:lvlJc w:val="left"/>
      <w:pPr>
        <w:ind w:left="4288" w:hanging="360"/>
      </w:pPr>
      <w:rPr>
        <w:rFonts w:ascii="Wingdings" w:hAnsi="Wingdings" w:hint="default"/>
      </w:rPr>
    </w:lvl>
    <w:lvl w:ilvl="6" w:tplc="04070001" w:tentative="1">
      <w:start w:val="1"/>
      <w:numFmt w:val="bullet"/>
      <w:lvlText w:val=""/>
      <w:lvlJc w:val="left"/>
      <w:pPr>
        <w:ind w:left="5008" w:hanging="360"/>
      </w:pPr>
      <w:rPr>
        <w:rFonts w:ascii="Symbol" w:hAnsi="Symbol" w:hint="default"/>
      </w:rPr>
    </w:lvl>
    <w:lvl w:ilvl="7" w:tplc="04070003" w:tentative="1">
      <w:start w:val="1"/>
      <w:numFmt w:val="bullet"/>
      <w:lvlText w:val="o"/>
      <w:lvlJc w:val="left"/>
      <w:pPr>
        <w:ind w:left="5728" w:hanging="360"/>
      </w:pPr>
      <w:rPr>
        <w:rFonts w:ascii="Courier New" w:hAnsi="Courier New" w:cs="Courier New" w:hint="default"/>
      </w:rPr>
    </w:lvl>
    <w:lvl w:ilvl="8" w:tplc="04070005" w:tentative="1">
      <w:start w:val="1"/>
      <w:numFmt w:val="bullet"/>
      <w:lvlText w:val=""/>
      <w:lvlJc w:val="left"/>
      <w:pPr>
        <w:ind w:left="6448" w:hanging="360"/>
      </w:pPr>
      <w:rPr>
        <w:rFonts w:ascii="Wingdings" w:hAnsi="Wingdings" w:hint="default"/>
      </w:rPr>
    </w:lvl>
  </w:abstractNum>
  <w:abstractNum w:abstractNumId="24" w15:restartNumberingAfterBreak="0">
    <w:nsid w:val="54C854F1"/>
    <w:multiLevelType w:val="hybridMultilevel"/>
    <w:tmpl w:val="B3D212BA"/>
    <w:lvl w:ilvl="0" w:tplc="04070001">
      <w:start w:val="1"/>
      <w:numFmt w:val="bullet"/>
      <w:lvlText w:val=""/>
      <w:lvlJc w:val="left"/>
      <w:pPr>
        <w:ind w:left="754" w:hanging="360"/>
      </w:pPr>
      <w:rPr>
        <w:rFonts w:ascii="Symbol" w:hAnsi="Symbol" w:hint="default"/>
      </w:rPr>
    </w:lvl>
    <w:lvl w:ilvl="1" w:tplc="04070003" w:tentative="1">
      <w:start w:val="1"/>
      <w:numFmt w:val="bullet"/>
      <w:lvlText w:val="o"/>
      <w:lvlJc w:val="left"/>
      <w:pPr>
        <w:ind w:left="1474" w:hanging="360"/>
      </w:pPr>
      <w:rPr>
        <w:rFonts w:ascii="Courier New" w:hAnsi="Courier New" w:cs="Courier New" w:hint="default"/>
      </w:rPr>
    </w:lvl>
    <w:lvl w:ilvl="2" w:tplc="04070005" w:tentative="1">
      <w:start w:val="1"/>
      <w:numFmt w:val="bullet"/>
      <w:lvlText w:val=""/>
      <w:lvlJc w:val="left"/>
      <w:pPr>
        <w:ind w:left="2194" w:hanging="360"/>
      </w:pPr>
      <w:rPr>
        <w:rFonts w:ascii="Wingdings" w:hAnsi="Wingdings" w:hint="default"/>
      </w:rPr>
    </w:lvl>
    <w:lvl w:ilvl="3" w:tplc="04070001" w:tentative="1">
      <w:start w:val="1"/>
      <w:numFmt w:val="bullet"/>
      <w:lvlText w:val=""/>
      <w:lvlJc w:val="left"/>
      <w:pPr>
        <w:ind w:left="2914" w:hanging="360"/>
      </w:pPr>
      <w:rPr>
        <w:rFonts w:ascii="Symbol" w:hAnsi="Symbol" w:hint="default"/>
      </w:rPr>
    </w:lvl>
    <w:lvl w:ilvl="4" w:tplc="04070003" w:tentative="1">
      <w:start w:val="1"/>
      <w:numFmt w:val="bullet"/>
      <w:lvlText w:val="o"/>
      <w:lvlJc w:val="left"/>
      <w:pPr>
        <w:ind w:left="3634" w:hanging="360"/>
      </w:pPr>
      <w:rPr>
        <w:rFonts w:ascii="Courier New" w:hAnsi="Courier New" w:cs="Courier New" w:hint="default"/>
      </w:rPr>
    </w:lvl>
    <w:lvl w:ilvl="5" w:tplc="04070005" w:tentative="1">
      <w:start w:val="1"/>
      <w:numFmt w:val="bullet"/>
      <w:lvlText w:val=""/>
      <w:lvlJc w:val="left"/>
      <w:pPr>
        <w:ind w:left="4354" w:hanging="360"/>
      </w:pPr>
      <w:rPr>
        <w:rFonts w:ascii="Wingdings" w:hAnsi="Wingdings" w:hint="default"/>
      </w:rPr>
    </w:lvl>
    <w:lvl w:ilvl="6" w:tplc="04070001" w:tentative="1">
      <w:start w:val="1"/>
      <w:numFmt w:val="bullet"/>
      <w:lvlText w:val=""/>
      <w:lvlJc w:val="left"/>
      <w:pPr>
        <w:ind w:left="5074" w:hanging="360"/>
      </w:pPr>
      <w:rPr>
        <w:rFonts w:ascii="Symbol" w:hAnsi="Symbol" w:hint="default"/>
      </w:rPr>
    </w:lvl>
    <w:lvl w:ilvl="7" w:tplc="04070003" w:tentative="1">
      <w:start w:val="1"/>
      <w:numFmt w:val="bullet"/>
      <w:lvlText w:val="o"/>
      <w:lvlJc w:val="left"/>
      <w:pPr>
        <w:ind w:left="5794" w:hanging="360"/>
      </w:pPr>
      <w:rPr>
        <w:rFonts w:ascii="Courier New" w:hAnsi="Courier New" w:cs="Courier New" w:hint="default"/>
      </w:rPr>
    </w:lvl>
    <w:lvl w:ilvl="8" w:tplc="04070005" w:tentative="1">
      <w:start w:val="1"/>
      <w:numFmt w:val="bullet"/>
      <w:lvlText w:val=""/>
      <w:lvlJc w:val="left"/>
      <w:pPr>
        <w:ind w:left="6514" w:hanging="360"/>
      </w:pPr>
      <w:rPr>
        <w:rFonts w:ascii="Wingdings" w:hAnsi="Wingdings" w:hint="default"/>
      </w:rPr>
    </w:lvl>
  </w:abstractNum>
  <w:abstractNum w:abstractNumId="25" w15:restartNumberingAfterBreak="0">
    <w:nsid w:val="5FD53B31"/>
    <w:multiLevelType w:val="hybridMultilevel"/>
    <w:tmpl w:val="C578374A"/>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6" w15:restartNumberingAfterBreak="0">
    <w:nsid w:val="637A0CDA"/>
    <w:multiLevelType w:val="hybridMultilevel"/>
    <w:tmpl w:val="34DA0EB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0D86739"/>
    <w:multiLevelType w:val="hybridMultilevel"/>
    <w:tmpl w:val="99B07E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23D4F2C"/>
    <w:multiLevelType w:val="hybridMultilevel"/>
    <w:tmpl w:val="02E08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3CF0FEF"/>
    <w:multiLevelType w:val="hybridMultilevel"/>
    <w:tmpl w:val="F3802B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5AB70A2"/>
    <w:multiLevelType w:val="hybridMultilevel"/>
    <w:tmpl w:val="0FEC4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62D5B3F"/>
    <w:multiLevelType w:val="hybridMultilevel"/>
    <w:tmpl w:val="AD644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6AD28F8"/>
    <w:multiLevelType w:val="hybridMultilevel"/>
    <w:tmpl w:val="10BEB340"/>
    <w:lvl w:ilvl="0" w:tplc="04070001">
      <w:start w:val="1"/>
      <w:numFmt w:val="bullet"/>
      <w:lvlText w:val=""/>
      <w:lvlJc w:val="left"/>
      <w:pPr>
        <w:ind w:left="752" w:hanging="360"/>
      </w:pPr>
      <w:rPr>
        <w:rFonts w:ascii="Symbol" w:hAnsi="Symbol" w:hint="default"/>
      </w:rPr>
    </w:lvl>
    <w:lvl w:ilvl="1" w:tplc="04070003" w:tentative="1">
      <w:start w:val="1"/>
      <w:numFmt w:val="bullet"/>
      <w:lvlText w:val="o"/>
      <w:lvlJc w:val="left"/>
      <w:pPr>
        <w:ind w:left="1472" w:hanging="360"/>
      </w:pPr>
      <w:rPr>
        <w:rFonts w:ascii="Courier New" w:hAnsi="Courier New" w:cs="Courier New" w:hint="default"/>
      </w:rPr>
    </w:lvl>
    <w:lvl w:ilvl="2" w:tplc="04070005" w:tentative="1">
      <w:start w:val="1"/>
      <w:numFmt w:val="bullet"/>
      <w:lvlText w:val=""/>
      <w:lvlJc w:val="left"/>
      <w:pPr>
        <w:ind w:left="2192" w:hanging="360"/>
      </w:pPr>
      <w:rPr>
        <w:rFonts w:ascii="Wingdings" w:hAnsi="Wingdings" w:hint="default"/>
      </w:rPr>
    </w:lvl>
    <w:lvl w:ilvl="3" w:tplc="04070001" w:tentative="1">
      <w:start w:val="1"/>
      <w:numFmt w:val="bullet"/>
      <w:lvlText w:val=""/>
      <w:lvlJc w:val="left"/>
      <w:pPr>
        <w:ind w:left="2912" w:hanging="360"/>
      </w:pPr>
      <w:rPr>
        <w:rFonts w:ascii="Symbol" w:hAnsi="Symbol" w:hint="default"/>
      </w:rPr>
    </w:lvl>
    <w:lvl w:ilvl="4" w:tplc="04070003" w:tentative="1">
      <w:start w:val="1"/>
      <w:numFmt w:val="bullet"/>
      <w:lvlText w:val="o"/>
      <w:lvlJc w:val="left"/>
      <w:pPr>
        <w:ind w:left="3632" w:hanging="360"/>
      </w:pPr>
      <w:rPr>
        <w:rFonts w:ascii="Courier New" w:hAnsi="Courier New" w:cs="Courier New" w:hint="default"/>
      </w:rPr>
    </w:lvl>
    <w:lvl w:ilvl="5" w:tplc="04070005" w:tentative="1">
      <w:start w:val="1"/>
      <w:numFmt w:val="bullet"/>
      <w:lvlText w:val=""/>
      <w:lvlJc w:val="left"/>
      <w:pPr>
        <w:ind w:left="4352" w:hanging="360"/>
      </w:pPr>
      <w:rPr>
        <w:rFonts w:ascii="Wingdings" w:hAnsi="Wingdings" w:hint="default"/>
      </w:rPr>
    </w:lvl>
    <w:lvl w:ilvl="6" w:tplc="04070001" w:tentative="1">
      <w:start w:val="1"/>
      <w:numFmt w:val="bullet"/>
      <w:lvlText w:val=""/>
      <w:lvlJc w:val="left"/>
      <w:pPr>
        <w:ind w:left="5072" w:hanging="360"/>
      </w:pPr>
      <w:rPr>
        <w:rFonts w:ascii="Symbol" w:hAnsi="Symbol" w:hint="default"/>
      </w:rPr>
    </w:lvl>
    <w:lvl w:ilvl="7" w:tplc="04070003" w:tentative="1">
      <w:start w:val="1"/>
      <w:numFmt w:val="bullet"/>
      <w:lvlText w:val="o"/>
      <w:lvlJc w:val="left"/>
      <w:pPr>
        <w:ind w:left="5792" w:hanging="360"/>
      </w:pPr>
      <w:rPr>
        <w:rFonts w:ascii="Courier New" w:hAnsi="Courier New" w:cs="Courier New" w:hint="default"/>
      </w:rPr>
    </w:lvl>
    <w:lvl w:ilvl="8" w:tplc="04070005" w:tentative="1">
      <w:start w:val="1"/>
      <w:numFmt w:val="bullet"/>
      <w:lvlText w:val=""/>
      <w:lvlJc w:val="left"/>
      <w:pPr>
        <w:ind w:left="6512" w:hanging="360"/>
      </w:pPr>
      <w:rPr>
        <w:rFonts w:ascii="Wingdings" w:hAnsi="Wingdings" w:hint="default"/>
      </w:rPr>
    </w:lvl>
  </w:abstractNum>
  <w:num w:numId="1" w16cid:durableId="256444935">
    <w:abstractNumId w:val="4"/>
  </w:num>
  <w:num w:numId="2" w16cid:durableId="143276091">
    <w:abstractNumId w:val="26"/>
  </w:num>
  <w:num w:numId="3" w16cid:durableId="617612213">
    <w:abstractNumId w:val="3"/>
  </w:num>
  <w:num w:numId="4" w16cid:durableId="953361553">
    <w:abstractNumId w:val="12"/>
  </w:num>
  <w:num w:numId="5" w16cid:durableId="83652134">
    <w:abstractNumId w:val="24"/>
  </w:num>
  <w:num w:numId="6" w16cid:durableId="2030259371">
    <w:abstractNumId w:val="11"/>
  </w:num>
  <w:num w:numId="7" w16cid:durableId="630749750">
    <w:abstractNumId w:val="25"/>
  </w:num>
  <w:num w:numId="8" w16cid:durableId="22707369">
    <w:abstractNumId w:val="6"/>
  </w:num>
  <w:num w:numId="9" w16cid:durableId="30620343">
    <w:abstractNumId w:val="9"/>
  </w:num>
  <w:num w:numId="10" w16cid:durableId="1492671151">
    <w:abstractNumId w:val="7"/>
  </w:num>
  <w:num w:numId="11" w16cid:durableId="403450394">
    <w:abstractNumId w:val="23"/>
  </w:num>
  <w:num w:numId="12" w16cid:durableId="677923239">
    <w:abstractNumId w:val="27"/>
  </w:num>
  <w:num w:numId="13" w16cid:durableId="90862889">
    <w:abstractNumId w:val="0"/>
  </w:num>
  <w:num w:numId="14" w16cid:durableId="140274283">
    <w:abstractNumId w:val="28"/>
  </w:num>
  <w:num w:numId="15" w16cid:durableId="1526480110">
    <w:abstractNumId w:val="15"/>
  </w:num>
  <w:num w:numId="16" w16cid:durableId="1509784158">
    <w:abstractNumId w:val="16"/>
  </w:num>
  <w:num w:numId="17" w16cid:durableId="1803843577">
    <w:abstractNumId w:val="30"/>
  </w:num>
  <w:num w:numId="18" w16cid:durableId="1419475742">
    <w:abstractNumId w:val="5"/>
  </w:num>
  <w:num w:numId="19" w16cid:durableId="2083136083">
    <w:abstractNumId w:val="32"/>
  </w:num>
  <w:num w:numId="20" w16cid:durableId="1893732034">
    <w:abstractNumId w:val="29"/>
  </w:num>
  <w:num w:numId="21" w16cid:durableId="1214082496">
    <w:abstractNumId w:val="19"/>
  </w:num>
  <w:num w:numId="22" w16cid:durableId="772896199">
    <w:abstractNumId w:val="13"/>
  </w:num>
  <w:num w:numId="23" w16cid:durableId="1345940983">
    <w:abstractNumId w:val="17"/>
  </w:num>
  <w:num w:numId="24" w16cid:durableId="1752774848">
    <w:abstractNumId w:val="21"/>
  </w:num>
  <w:num w:numId="25" w16cid:durableId="1643853640">
    <w:abstractNumId w:val="1"/>
  </w:num>
  <w:num w:numId="26" w16cid:durableId="246156704">
    <w:abstractNumId w:val="31"/>
  </w:num>
  <w:num w:numId="27" w16cid:durableId="1727412876">
    <w:abstractNumId w:val="20"/>
  </w:num>
  <w:num w:numId="28" w16cid:durableId="1454788574">
    <w:abstractNumId w:val="18"/>
  </w:num>
  <w:num w:numId="29" w16cid:durableId="761293955">
    <w:abstractNumId w:val="8"/>
  </w:num>
  <w:num w:numId="30" w16cid:durableId="1507863482">
    <w:abstractNumId w:val="10"/>
  </w:num>
  <w:num w:numId="31" w16cid:durableId="684357606">
    <w:abstractNumId w:val="2"/>
  </w:num>
  <w:num w:numId="32" w16cid:durableId="1062829092">
    <w:abstractNumId w:val="14"/>
  </w:num>
  <w:num w:numId="33" w16cid:durableId="409545258">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hdrShapeDefaults>
    <o:shapedefaults v:ext="edit" spidmax="2050">
      <o:colormru v:ext="edit" colors="#365922,#31511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1A049D0F-1F82-47DF-9ABD-33C7D6B1620A}"/>
    <w:docVar w:name="dgnword-eventsink" w:val="416780736"/>
  </w:docVars>
  <w:rsids>
    <w:rsidRoot w:val="002D4334"/>
    <w:rsid w:val="00003FE3"/>
    <w:rsid w:val="0000456E"/>
    <w:rsid w:val="00004D2B"/>
    <w:rsid w:val="000078FC"/>
    <w:rsid w:val="000126F8"/>
    <w:rsid w:val="0001324A"/>
    <w:rsid w:val="00020E46"/>
    <w:rsid w:val="00021B85"/>
    <w:rsid w:val="00024809"/>
    <w:rsid w:val="000262E5"/>
    <w:rsid w:val="0004096A"/>
    <w:rsid w:val="00040DF5"/>
    <w:rsid w:val="00042903"/>
    <w:rsid w:val="000440F3"/>
    <w:rsid w:val="00052AC1"/>
    <w:rsid w:val="00053096"/>
    <w:rsid w:val="0005356A"/>
    <w:rsid w:val="00061FE1"/>
    <w:rsid w:val="00065BB8"/>
    <w:rsid w:val="00076725"/>
    <w:rsid w:val="00077E80"/>
    <w:rsid w:val="00081504"/>
    <w:rsid w:val="00086988"/>
    <w:rsid w:val="00095D01"/>
    <w:rsid w:val="00096533"/>
    <w:rsid w:val="00096F59"/>
    <w:rsid w:val="000A5B7E"/>
    <w:rsid w:val="000B357A"/>
    <w:rsid w:val="000B358D"/>
    <w:rsid w:val="000B491C"/>
    <w:rsid w:val="000B62B8"/>
    <w:rsid w:val="000B62FC"/>
    <w:rsid w:val="000B745B"/>
    <w:rsid w:val="000B7CEC"/>
    <w:rsid w:val="000C227A"/>
    <w:rsid w:val="000C4102"/>
    <w:rsid w:val="000D4B71"/>
    <w:rsid w:val="000E2AE3"/>
    <w:rsid w:val="000E417C"/>
    <w:rsid w:val="001019E1"/>
    <w:rsid w:val="001053CB"/>
    <w:rsid w:val="0010773A"/>
    <w:rsid w:val="00120A8C"/>
    <w:rsid w:val="001218AD"/>
    <w:rsid w:val="001325A7"/>
    <w:rsid w:val="00132D90"/>
    <w:rsid w:val="00147AAA"/>
    <w:rsid w:val="00161857"/>
    <w:rsid w:val="00171E27"/>
    <w:rsid w:val="00172A8D"/>
    <w:rsid w:val="00172C1D"/>
    <w:rsid w:val="00175142"/>
    <w:rsid w:val="00185DA8"/>
    <w:rsid w:val="0018700A"/>
    <w:rsid w:val="001A52CE"/>
    <w:rsid w:val="001A5723"/>
    <w:rsid w:val="001B09EF"/>
    <w:rsid w:val="001B18D3"/>
    <w:rsid w:val="001B7BC8"/>
    <w:rsid w:val="001C163E"/>
    <w:rsid w:val="001C3391"/>
    <w:rsid w:val="001C5135"/>
    <w:rsid w:val="001D2465"/>
    <w:rsid w:val="001D5DEE"/>
    <w:rsid w:val="001D7108"/>
    <w:rsid w:val="001E0E09"/>
    <w:rsid w:val="001E0E8B"/>
    <w:rsid w:val="001E4013"/>
    <w:rsid w:val="001E57D3"/>
    <w:rsid w:val="001F28E3"/>
    <w:rsid w:val="001F2AC7"/>
    <w:rsid w:val="001F57AB"/>
    <w:rsid w:val="00200C45"/>
    <w:rsid w:val="00203D90"/>
    <w:rsid w:val="00203E55"/>
    <w:rsid w:val="00205285"/>
    <w:rsid w:val="00207F55"/>
    <w:rsid w:val="002261A3"/>
    <w:rsid w:val="00226C76"/>
    <w:rsid w:val="00226DD8"/>
    <w:rsid w:val="00232A78"/>
    <w:rsid w:val="0023679E"/>
    <w:rsid w:val="002368BC"/>
    <w:rsid w:val="00245222"/>
    <w:rsid w:val="002500F2"/>
    <w:rsid w:val="00254DDD"/>
    <w:rsid w:val="00261277"/>
    <w:rsid w:val="002622DA"/>
    <w:rsid w:val="00263D76"/>
    <w:rsid w:val="00265E10"/>
    <w:rsid w:val="002672BE"/>
    <w:rsid w:val="002807DF"/>
    <w:rsid w:val="00284927"/>
    <w:rsid w:val="002A2937"/>
    <w:rsid w:val="002A745F"/>
    <w:rsid w:val="002B38CC"/>
    <w:rsid w:val="002B3E59"/>
    <w:rsid w:val="002C0EDC"/>
    <w:rsid w:val="002C58AE"/>
    <w:rsid w:val="002C61D6"/>
    <w:rsid w:val="002D1002"/>
    <w:rsid w:val="002D4334"/>
    <w:rsid w:val="002D5BB6"/>
    <w:rsid w:val="002D78D2"/>
    <w:rsid w:val="002E19B2"/>
    <w:rsid w:val="002E3732"/>
    <w:rsid w:val="002F1588"/>
    <w:rsid w:val="002F2080"/>
    <w:rsid w:val="00303BF0"/>
    <w:rsid w:val="003111D7"/>
    <w:rsid w:val="003140A7"/>
    <w:rsid w:val="0032256E"/>
    <w:rsid w:val="00330AE2"/>
    <w:rsid w:val="00331529"/>
    <w:rsid w:val="003355EE"/>
    <w:rsid w:val="0034178F"/>
    <w:rsid w:val="00342D8E"/>
    <w:rsid w:val="003438BD"/>
    <w:rsid w:val="00343C00"/>
    <w:rsid w:val="00344C6B"/>
    <w:rsid w:val="003503AB"/>
    <w:rsid w:val="0035243B"/>
    <w:rsid w:val="00353649"/>
    <w:rsid w:val="00360595"/>
    <w:rsid w:val="00361E92"/>
    <w:rsid w:val="0036727D"/>
    <w:rsid w:val="00375318"/>
    <w:rsid w:val="00380001"/>
    <w:rsid w:val="003803F1"/>
    <w:rsid w:val="003847BB"/>
    <w:rsid w:val="00384B5C"/>
    <w:rsid w:val="00390482"/>
    <w:rsid w:val="00390EF9"/>
    <w:rsid w:val="00393C1B"/>
    <w:rsid w:val="00395D58"/>
    <w:rsid w:val="003A3953"/>
    <w:rsid w:val="003A4AFC"/>
    <w:rsid w:val="003B2E34"/>
    <w:rsid w:val="003B2FA3"/>
    <w:rsid w:val="003B395E"/>
    <w:rsid w:val="003B7C15"/>
    <w:rsid w:val="003C32AC"/>
    <w:rsid w:val="003C3C69"/>
    <w:rsid w:val="003C4A23"/>
    <w:rsid w:val="003D0369"/>
    <w:rsid w:val="003D14AF"/>
    <w:rsid w:val="003D543A"/>
    <w:rsid w:val="003D7215"/>
    <w:rsid w:val="003E3E1B"/>
    <w:rsid w:val="003E758C"/>
    <w:rsid w:val="003E78BD"/>
    <w:rsid w:val="003F14BC"/>
    <w:rsid w:val="00410411"/>
    <w:rsid w:val="004155B8"/>
    <w:rsid w:val="00424EAD"/>
    <w:rsid w:val="00425D23"/>
    <w:rsid w:val="004325EB"/>
    <w:rsid w:val="004332DA"/>
    <w:rsid w:val="00433C37"/>
    <w:rsid w:val="00436135"/>
    <w:rsid w:val="004361E3"/>
    <w:rsid w:val="004456B9"/>
    <w:rsid w:val="004505B7"/>
    <w:rsid w:val="00454C39"/>
    <w:rsid w:val="00461640"/>
    <w:rsid w:val="00462149"/>
    <w:rsid w:val="00470140"/>
    <w:rsid w:val="00473E74"/>
    <w:rsid w:val="00476903"/>
    <w:rsid w:val="0048203C"/>
    <w:rsid w:val="00491D43"/>
    <w:rsid w:val="0049230D"/>
    <w:rsid w:val="004B0902"/>
    <w:rsid w:val="004C4E62"/>
    <w:rsid w:val="004C558B"/>
    <w:rsid w:val="004D1EED"/>
    <w:rsid w:val="004D4A16"/>
    <w:rsid w:val="004D4E6F"/>
    <w:rsid w:val="004D5A5D"/>
    <w:rsid w:val="004D5E15"/>
    <w:rsid w:val="004D6FE4"/>
    <w:rsid w:val="004D71A5"/>
    <w:rsid w:val="004E180A"/>
    <w:rsid w:val="004E2472"/>
    <w:rsid w:val="004E287D"/>
    <w:rsid w:val="004F0517"/>
    <w:rsid w:val="004F4F53"/>
    <w:rsid w:val="005026C9"/>
    <w:rsid w:val="005115A8"/>
    <w:rsid w:val="0051464B"/>
    <w:rsid w:val="005155A4"/>
    <w:rsid w:val="00527430"/>
    <w:rsid w:val="0053795B"/>
    <w:rsid w:val="005466CA"/>
    <w:rsid w:val="00551C75"/>
    <w:rsid w:val="00553B23"/>
    <w:rsid w:val="00554EA6"/>
    <w:rsid w:val="00562566"/>
    <w:rsid w:val="00562FC1"/>
    <w:rsid w:val="005637A2"/>
    <w:rsid w:val="0056500F"/>
    <w:rsid w:val="00571642"/>
    <w:rsid w:val="00571A04"/>
    <w:rsid w:val="00575EAD"/>
    <w:rsid w:val="00587E69"/>
    <w:rsid w:val="00591286"/>
    <w:rsid w:val="005B32AA"/>
    <w:rsid w:val="005B39E2"/>
    <w:rsid w:val="005B4267"/>
    <w:rsid w:val="005B48EC"/>
    <w:rsid w:val="005B52DA"/>
    <w:rsid w:val="005B7ACB"/>
    <w:rsid w:val="005C683C"/>
    <w:rsid w:val="005C7135"/>
    <w:rsid w:val="005D30AE"/>
    <w:rsid w:val="005D501B"/>
    <w:rsid w:val="005D7861"/>
    <w:rsid w:val="005E114F"/>
    <w:rsid w:val="005E38F6"/>
    <w:rsid w:val="005E710D"/>
    <w:rsid w:val="005F20B9"/>
    <w:rsid w:val="005F47CD"/>
    <w:rsid w:val="005F5D16"/>
    <w:rsid w:val="00601755"/>
    <w:rsid w:val="006024D3"/>
    <w:rsid w:val="00602CA9"/>
    <w:rsid w:val="006040BA"/>
    <w:rsid w:val="00604620"/>
    <w:rsid w:val="006078DA"/>
    <w:rsid w:val="0061364D"/>
    <w:rsid w:val="00620CCC"/>
    <w:rsid w:val="006216AF"/>
    <w:rsid w:val="00624C9F"/>
    <w:rsid w:val="00626EBB"/>
    <w:rsid w:val="00632DCB"/>
    <w:rsid w:val="006359E1"/>
    <w:rsid w:val="00636BD1"/>
    <w:rsid w:val="00640F74"/>
    <w:rsid w:val="0064220B"/>
    <w:rsid w:val="00643942"/>
    <w:rsid w:val="006619A3"/>
    <w:rsid w:val="00674D7D"/>
    <w:rsid w:val="00677FE3"/>
    <w:rsid w:val="0068199C"/>
    <w:rsid w:val="0068200B"/>
    <w:rsid w:val="006A1A66"/>
    <w:rsid w:val="006A7E31"/>
    <w:rsid w:val="006B3068"/>
    <w:rsid w:val="006B47CD"/>
    <w:rsid w:val="006B49E3"/>
    <w:rsid w:val="006C141C"/>
    <w:rsid w:val="006C637D"/>
    <w:rsid w:val="006D00A5"/>
    <w:rsid w:val="006D6130"/>
    <w:rsid w:val="006D704D"/>
    <w:rsid w:val="006E0607"/>
    <w:rsid w:val="006E145D"/>
    <w:rsid w:val="006E3992"/>
    <w:rsid w:val="006E6BB6"/>
    <w:rsid w:val="006F0156"/>
    <w:rsid w:val="00700AA8"/>
    <w:rsid w:val="007055E4"/>
    <w:rsid w:val="00713F14"/>
    <w:rsid w:val="00715075"/>
    <w:rsid w:val="00721F72"/>
    <w:rsid w:val="00724AF8"/>
    <w:rsid w:val="00732F93"/>
    <w:rsid w:val="007342E9"/>
    <w:rsid w:val="00734D8E"/>
    <w:rsid w:val="00741DA3"/>
    <w:rsid w:val="00743EA3"/>
    <w:rsid w:val="007450EB"/>
    <w:rsid w:val="007513ED"/>
    <w:rsid w:val="0075447B"/>
    <w:rsid w:val="00757171"/>
    <w:rsid w:val="0076371F"/>
    <w:rsid w:val="00763BD6"/>
    <w:rsid w:val="0076538A"/>
    <w:rsid w:val="00765F3B"/>
    <w:rsid w:val="0076684C"/>
    <w:rsid w:val="00770249"/>
    <w:rsid w:val="007709B5"/>
    <w:rsid w:val="00772913"/>
    <w:rsid w:val="00776150"/>
    <w:rsid w:val="0078769F"/>
    <w:rsid w:val="00791A66"/>
    <w:rsid w:val="00795724"/>
    <w:rsid w:val="00797974"/>
    <w:rsid w:val="007A5C99"/>
    <w:rsid w:val="007B51FA"/>
    <w:rsid w:val="007C09A9"/>
    <w:rsid w:val="007D3907"/>
    <w:rsid w:val="007D4ADF"/>
    <w:rsid w:val="007D5184"/>
    <w:rsid w:val="007E39B1"/>
    <w:rsid w:val="007E4E79"/>
    <w:rsid w:val="007E6CB0"/>
    <w:rsid w:val="007F5699"/>
    <w:rsid w:val="008123DB"/>
    <w:rsid w:val="00813381"/>
    <w:rsid w:val="0081787A"/>
    <w:rsid w:val="00821CE0"/>
    <w:rsid w:val="00824CE4"/>
    <w:rsid w:val="008259D6"/>
    <w:rsid w:val="00830470"/>
    <w:rsid w:val="00846732"/>
    <w:rsid w:val="008518A1"/>
    <w:rsid w:val="00852E14"/>
    <w:rsid w:val="00853348"/>
    <w:rsid w:val="00857CDD"/>
    <w:rsid w:val="00867509"/>
    <w:rsid w:val="00877F4B"/>
    <w:rsid w:val="0088225F"/>
    <w:rsid w:val="008834ED"/>
    <w:rsid w:val="00884D86"/>
    <w:rsid w:val="008943D7"/>
    <w:rsid w:val="00894B6D"/>
    <w:rsid w:val="0089721E"/>
    <w:rsid w:val="008A108A"/>
    <w:rsid w:val="008A12A6"/>
    <w:rsid w:val="008A1DCF"/>
    <w:rsid w:val="008A3395"/>
    <w:rsid w:val="008A3B83"/>
    <w:rsid w:val="008A4CD5"/>
    <w:rsid w:val="008A5351"/>
    <w:rsid w:val="008A5FD6"/>
    <w:rsid w:val="008A6199"/>
    <w:rsid w:val="008B07A1"/>
    <w:rsid w:val="008B0A8D"/>
    <w:rsid w:val="008B0E3C"/>
    <w:rsid w:val="008B10DE"/>
    <w:rsid w:val="008B5125"/>
    <w:rsid w:val="008B7ED7"/>
    <w:rsid w:val="008D0172"/>
    <w:rsid w:val="008E4221"/>
    <w:rsid w:val="008F0FA4"/>
    <w:rsid w:val="008F20A1"/>
    <w:rsid w:val="008F38EF"/>
    <w:rsid w:val="008F728A"/>
    <w:rsid w:val="009115D0"/>
    <w:rsid w:val="00914657"/>
    <w:rsid w:val="00916ACD"/>
    <w:rsid w:val="0092630A"/>
    <w:rsid w:val="00930D00"/>
    <w:rsid w:val="0093161D"/>
    <w:rsid w:val="00933DD1"/>
    <w:rsid w:val="00946606"/>
    <w:rsid w:val="00954D88"/>
    <w:rsid w:val="00956407"/>
    <w:rsid w:val="009617A4"/>
    <w:rsid w:val="00962424"/>
    <w:rsid w:val="00971D89"/>
    <w:rsid w:val="009765CA"/>
    <w:rsid w:val="00977BBD"/>
    <w:rsid w:val="009808E6"/>
    <w:rsid w:val="00992346"/>
    <w:rsid w:val="00992796"/>
    <w:rsid w:val="009A14AA"/>
    <w:rsid w:val="009A53FE"/>
    <w:rsid w:val="009A5660"/>
    <w:rsid w:val="009B12DC"/>
    <w:rsid w:val="009B39FB"/>
    <w:rsid w:val="009C414C"/>
    <w:rsid w:val="009C7A4D"/>
    <w:rsid w:val="009C7E77"/>
    <w:rsid w:val="009D6DDA"/>
    <w:rsid w:val="009E380D"/>
    <w:rsid w:val="009E6B7A"/>
    <w:rsid w:val="009F5FDD"/>
    <w:rsid w:val="00A056C4"/>
    <w:rsid w:val="00A10E35"/>
    <w:rsid w:val="00A14D45"/>
    <w:rsid w:val="00A207C1"/>
    <w:rsid w:val="00A32806"/>
    <w:rsid w:val="00A406DC"/>
    <w:rsid w:val="00A43D3F"/>
    <w:rsid w:val="00A44265"/>
    <w:rsid w:val="00A5051C"/>
    <w:rsid w:val="00A52009"/>
    <w:rsid w:val="00A53FE2"/>
    <w:rsid w:val="00A63F78"/>
    <w:rsid w:val="00A716AF"/>
    <w:rsid w:val="00A757F3"/>
    <w:rsid w:val="00A7747C"/>
    <w:rsid w:val="00A77A7B"/>
    <w:rsid w:val="00A87F56"/>
    <w:rsid w:val="00AA0CE1"/>
    <w:rsid w:val="00AA50E0"/>
    <w:rsid w:val="00AA6AA3"/>
    <w:rsid w:val="00AA6E2C"/>
    <w:rsid w:val="00AB1CD3"/>
    <w:rsid w:val="00AD1298"/>
    <w:rsid w:val="00AD37C2"/>
    <w:rsid w:val="00AE1892"/>
    <w:rsid w:val="00AE19EE"/>
    <w:rsid w:val="00AE2188"/>
    <w:rsid w:val="00AE31FA"/>
    <w:rsid w:val="00AE76DC"/>
    <w:rsid w:val="00AE79FF"/>
    <w:rsid w:val="00AF4642"/>
    <w:rsid w:val="00B023C6"/>
    <w:rsid w:val="00B03E59"/>
    <w:rsid w:val="00B1605A"/>
    <w:rsid w:val="00B249F1"/>
    <w:rsid w:val="00B37619"/>
    <w:rsid w:val="00B46D89"/>
    <w:rsid w:val="00B52B0F"/>
    <w:rsid w:val="00B5391D"/>
    <w:rsid w:val="00B53FE7"/>
    <w:rsid w:val="00B57608"/>
    <w:rsid w:val="00B65C1C"/>
    <w:rsid w:val="00B673D4"/>
    <w:rsid w:val="00B673E9"/>
    <w:rsid w:val="00B74CEA"/>
    <w:rsid w:val="00B801C9"/>
    <w:rsid w:val="00B80591"/>
    <w:rsid w:val="00B90461"/>
    <w:rsid w:val="00B9259C"/>
    <w:rsid w:val="00B97096"/>
    <w:rsid w:val="00B977AA"/>
    <w:rsid w:val="00BA11BE"/>
    <w:rsid w:val="00BA18AE"/>
    <w:rsid w:val="00BA6832"/>
    <w:rsid w:val="00BA7985"/>
    <w:rsid w:val="00BB4006"/>
    <w:rsid w:val="00BB5EDD"/>
    <w:rsid w:val="00BB6B34"/>
    <w:rsid w:val="00BB752D"/>
    <w:rsid w:val="00BC266C"/>
    <w:rsid w:val="00BD0D44"/>
    <w:rsid w:val="00BF143B"/>
    <w:rsid w:val="00BF40FB"/>
    <w:rsid w:val="00BF481C"/>
    <w:rsid w:val="00C05E7F"/>
    <w:rsid w:val="00C14070"/>
    <w:rsid w:val="00C21199"/>
    <w:rsid w:val="00C22649"/>
    <w:rsid w:val="00C30107"/>
    <w:rsid w:val="00C30D3D"/>
    <w:rsid w:val="00C31151"/>
    <w:rsid w:val="00C3158E"/>
    <w:rsid w:val="00C32049"/>
    <w:rsid w:val="00C33FA3"/>
    <w:rsid w:val="00C36A3F"/>
    <w:rsid w:val="00C37ED6"/>
    <w:rsid w:val="00C40FEA"/>
    <w:rsid w:val="00C575A1"/>
    <w:rsid w:val="00C65074"/>
    <w:rsid w:val="00C71ACF"/>
    <w:rsid w:val="00C80B07"/>
    <w:rsid w:val="00C8172D"/>
    <w:rsid w:val="00CA12EA"/>
    <w:rsid w:val="00CA32DA"/>
    <w:rsid w:val="00CA63CF"/>
    <w:rsid w:val="00CB461C"/>
    <w:rsid w:val="00CB562C"/>
    <w:rsid w:val="00CC22B7"/>
    <w:rsid w:val="00CC4EB2"/>
    <w:rsid w:val="00CC54C1"/>
    <w:rsid w:val="00CD170F"/>
    <w:rsid w:val="00CD6FDD"/>
    <w:rsid w:val="00CE2C4B"/>
    <w:rsid w:val="00CE46B4"/>
    <w:rsid w:val="00CF1771"/>
    <w:rsid w:val="00CF41F4"/>
    <w:rsid w:val="00CF519E"/>
    <w:rsid w:val="00CF72EE"/>
    <w:rsid w:val="00D04D77"/>
    <w:rsid w:val="00D0575F"/>
    <w:rsid w:val="00D224B8"/>
    <w:rsid w:val="00D23906"/>
    <w:rsid w:val="00D246E2"/>
    <w:rsid w:val="00D25925"/>
    <w:rsid w:val="00D273A7"/>
    <w:rsid w:val="00D30067"/>
    <w:rsid w:val="00D41271"/>
    <w:rsid w:val="00D43EF7"/>
    <w:rsid w:val="00D45661"/>
    <w:rsid w:val="00D456B5"/>
    <w:rsid w:val="00D51E0C"/>
    <w:rsid w:val="00D5433C"/>
    <w:rsid w:val="00D55668"/>
    <w:rsid w:val="00D565DC"/>
    <w:rsid w:val="00D56A88"/>
    <w:rsid w:val="00D5780C"/>
    <w:rsid w:val="00D64996"/>
    <w:rsid w:val="00D66C39"/>
    <w:rsid w:val="00D76CC1"/>
    <w:rsid w:val="00D77797"/>
    <w:rsid w:val="00D810FA"/>
    <w:rsid w:val="00D815EF"/>
    <w:rsid w:val="00D81FDB"/>
    <w:rsid w:val="00D858E5"/>
    <w:rsid w:val="00D86B84"/>
    <w:rsid w:val="00D918C8"/>
    <w:rsid w:val="00D930D7"/>
    <w:rsid w:val="00D9322B"/>
    <w:rsid w:val="00DA4388"/>
    <w:rsid w:val="00DA5D5F"/>
    <w:rsid w:val="00DA7BD7"/>
    <w:rsid w:val="00DA7D00"/>
    <w:rsid w:val="00DB4DFF"/>
    <w:rsid w:val="00DB51B5"/>
    <w:rsid w:val="00DB5BEA"/>
    <w:rsid w:val="00DB7986"/>
    <w:rsid w:val="00DB7D12"/>
    <w:rsid w:val="00DD0B58"/>
    <w:rsid w:val="00DE537C"/>
    <w:rsid w:val="00DF3542"/>
    <w:rsid w:val="00DF4472"/>
    <w:rsid w:val="00DF758F"/>
    <w:rsid w:val="00E15DBE"/>
    <w:rsid w:val="00E1632C"/>
    <w:rsid w:val="00E249B7"/>
    <w:rsid w:val="00E24EB5"/>
    <w:rsid w:val="00E2772B"/>
    <w:rsid w:val="00E3112C"/>
    <w:rsid w:val="00E3163E"/>
    <w:rsid w:val="00E34CC4"/>
    <w:rsid w:val="00E52822"/>
    <w:rsid w:val="00E53113"/>
    <w:rsid w:val="00E53C3D"/>
    <w:rsid w:val="00E60030"/>
    <w:rsid w:val="00E63E65"/>
    <w:rsid w:val="00E650FD"/>
    <w:rsid w:val="00E67D18"/>
    <w:rsid w:val="00EA6030"/>
    <w:rsid w:val="00EB0F2B"/>
    <w:rsid w:val="00EC36E2"/>
    <w:rsid w:val="00EC5050"/>
    <w:rsid w:val="00EC6719"/>
    <w:rsid w:val="00EE05BC"/>
    <w:rsid w:val="00EE0A47"/>
    <w:rsid w:val="00EE2C6F"/>
    <w:rsid w:val="00EE2FE3"/>
    <w:rsid w:val="00EF0A2E"/>
    <w:rsid w:val="00EF268C"/>
    <w:rsid w:val="00F15C33"/>
    <w:rsid w:val="00F17243"/>
    <w:rsid w:val="00F174A0"/>
    <w:rsid w:val="00F2060E"/>
    <w:rsid w:val="00F2435F"/>
    <w:rsid w:val="00F31D73"/>
    <w:rsid w:val="00F35F16"/>
    <w:rsid w:val="00F36CCE"/>
    <w:rsid w:val="00F45F3A"/>
    <w:rsid w:val="00F47DA1"/>
    <w:rsid w:val="00F52477"/>
    <w:rsid w:val="00F538DE"/>
    <w:rsid w:val="00F56F42"/>
    <w:rsid w:val="00F61DA5"/>
    <w:rsid w:val="00F626DF"/>
    <w:rsid w:val="00F6363E"/>
    <w:rsid w:val="00F667A6"/>
    <w:rsid w:val="00F714A2"/>
    <w:rsid w:val="00F7600E"/>
    <w:rsid w:val="00F801AC"/>
    <w:rsid w:val="00F923AB"/>
    <w:rsid w:val="00F925C7"/>
    <w:rsid w:val="00FA1350"/>
    <w:rsid w:val="00FA3E29"/>
    <w:rsid w:val="00FB2674"/>
    <w:rsid w:val="00FB6527"/>
    <w:rsid w:val="00FB751C"/>
    <w:rsid w:val="00FC17FC"/>
    <w:rsid w:val="00FC4337"/>
    <w:rsid w:val="00FC5A8E"/>
    <w:rsid w:val="00FC7BC7"/>
    <w:rsid w:val="00FD2AF3"/>
    <w:rsid w:val="00FD4097"/>
    <w:rsid w:val="00FD4BC5"/>
    <w:rsid w:val="00FE625F"/>
    <w:rsid w:val="00FE644D"/>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365922,#31511f"/>
    </o:shapedefaults>
    <o:shapelayout v:ext="edit">
      <o:idmap v:ext="edit" data="2"/>
    </o:shapelayout>
  </w:shapeDefaults>
  <w:decimalSymbol w:val=","/>
  <w:listSeparator w:val=";"/>
  <w14:docId w14:val="2DF2CEFD"/>
  <w15:docId w15:val="{2C3566C4-F540-4FFA-9E85-2A83A9796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C40FE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D4334"/>
    <w:pPr>
      <w:ind w:left="720"/>
      <w:contextualSpacing/>
    </w:pPr>
  </w:style>
  <w:style w:type="paragraph" w:styleId="Kopfzeile">
    <w:name w:val="header"/>
    <w:basedOn w:val="Standard"/>
    <w:link w:val="KopfzeileZchn"/>
    <w:uiPriority w:val="99"/>
    <w:unhideWhenUsed/>
    <w:rsid w:val="00D6499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64996"/>
  </w:style>
  <w:style w:type="paragraph" w:styleId="Fuzeile">
    <w:name w:val="footer"/>
    <w:basedOn w:val="Standard"/>
    <w:link w:val="FuzeileZchn"/>
    <w:uiPriority w:val="99"/>
    <w:unhideWhenUsed/>
    <w:rsid w:val="00D6499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64996"/>
  </w:style>
  <w:style w:type="paragraph" w:styleId="StandardWeb">
    <w:name w:val="Normal (Web)"/>
    <w:basedOn w:val="Standard"/>
    <w:uiPriority w:val="99"/>
    <w:unhideWhenUsed/>
    <w:rsid w:val="00CE2C4B"/>
    <w:pPr>
      <w:spacing w:after="240" w:line="240" w:lineRule="auto"/>
    </w:pPr>
    <w:rPr>
      <w:rFonts w:ascii="Times New Roman" w:eastAsia="Times New Roman" w:hAnsi="Times New Roman" w:cs="Times New Roman"/>
      <w:sz w:val="24"/>
      <w:szCs w:val="24"/>
    </w:rPr>
  </w:style>
  <w:style w:type="table" w:styleId="Tabellenraster">
    <w:name w:val="Table Grid"/>
    <w:basedOn w:val="NormaleTabelle"/>
    <w:uiPriority w:val="59"/>
    <w:rsid w:val="0067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556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55668"/>
    <w:rPr>
      <w:rFonts w:ascii="Tahoma" w:hAnsi="Tahoma" w:cs="Tahoma"/>
      <w:sz w:val="16"/>
      <w:szCs w:val="16"/>
    </w:rPr>
  </w:style>
  <w:style w:type="character" w:styleId="Kommentarzeichen">
    <w:name w:val="annotation reference"/>
    <w:basedOn w:val="Absatz-Standardschriftart"/>
    <w:uiPriority w:val="99"/>
    <w:semiHidden/>
    <w:unhideWhenUsed/>
    <w:rsid w:val="00D55668"/>
    <w:rPr>
      <w:sz w:val="16"/>
      <w:szCs w:val="16"/>
    </w:rPr>
  </w:style>
  <w:style w:type="paragraph" w:styleId="Kommentartext">
    <w:name w:val="annotation text"/>
    <w:basedOn w:val="Standard"/>
    <w:link w:val="KommentartextZchn"/>
    <w:uiPriority w:val="99"/>
    <w:semiHidden/>
    <w:unhideWhenUsed/>
    <w:rsid w:val="00D5566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5668"/>
    <w:rPr>
      <w:sz w:val="20"/>
      <w:szCs w:val="20"/>
    </w:rPr>
  </w:style>
  <w:style w:type="paragraph" w:styleId="Kommentarthema">
    <w:name w:val="annotation subject"/>
    <w:basedOn w:val="Kommentartext"/>
    <w:next w:val="Kommentartext"/>
    <w:link w:val="KommentarthemaZchn"/>
    <w:uiPriority w:val="99"/>
    <w:semiHidden/>
    <w:unhideWhenUsed/>
    <w:rsid w:val="00D55668"/>
    <w:rPr>
      <w:b/>
      <w:bCs/>
    </w:rPr>
  </w:style>
  <w:style w:type="character" w:customStyle="1" w:styleId="KommentarthemaZchn">
    <w:name w:val="Kommentarthema Zchn"/>
    <w:basedOn w:val="KommentartextZchn"/>
    <w:link w:val="Kommentarthema"/>
    <w:uiPriority w:val="99"/>
    <w:semiHidden/>
    <w:rsid w:val="00D55668"/>
    <w:rPr>
      <w:b/>
      <w:bCs/>
      <w:sz w:val="20"/>
      <w:szCs w:val="20"/>
    </w:rPr>
  </w:style>
  <w:style w:type="paragraph" w:styleId="berarbeitung">
    <w:name w:val="Revision"/>
    <w:hidden/>
    <w:uiPriority w:val="99"/>
    <w:semiHidden/>
    <w:rsid w:val="008123DB"/>
    <w:pPr>
      <w:spacing w:after="0" w:line="240" w:lineRule="auto"/>
    </w:pPr>
  </w:style>
  <w:style w:type="table" w:styleId="HelleListe-Akzent3">
    <w:name w:val="Light List Accent 3"/>
    <w:basedOn w:val="NormaleTabelle"/>
    <w:uiPriority w:val="61"/>
    <w:rsid w:val="007979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2">
    <w:name w:val="Light List Accent 2"/>
    <w:basedOn w:val="NormaleTabelle"/>
    <w:uiPriority w:val="61"/>
    <w:rsid w:val="0079797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Schattierung-Akzent2">
    <w:name w:val="Light Shading Accent 2"/>
    <w:basedOn w:val="NormaleTabelle"/>
    <w:uiPriority w:val="60"/>
    <w:rsid w:val="00797974"/>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79797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Raster-Akzent3">
    <w:name w:val="Light Grid Accent 3"/>
    <w:basedOn w:val="NormaleTabelle"/>
    <w:uiPriority w:val="62"/>
    <w:rsid w:val="0079797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ittlereSchattierung1-Akzent3">
    <w:name w:val="Medium Shading 1 Accent 3"/>
    <w:basedOn w:val="NormaleTabelle"/>
    <w:uiPriority w:val="63"/>
    <w:rsid w:val="0079797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Liste1-Akzent3">
    <w:name w:val="Medium List 1 Accent 3"/>
    <w:basedOn w:val="NormaleTabelle"/>
    <w:uiPriority w:val="65"/>
    <w:rsid w:val="0079797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paragraph" w:styleId="HTMLAdresse">
    <w:name w:val="HTML Address"/>
    <w:basedOn w:val="Standard"/>
    <w:link w:val="HTMLAdresseZchn"/>
    <w:uiPriority w:val="99"/>
    <w:semiHidden/>
    <w:unhideWhenUsed/>
    <w:rsid w:val="002F2080"/>
    <w:pPr>
      <w:spacing w:after="0" w:line="240" w:lineRule="auto"/>
    </w:pPr>
    <w:rPr>
      <w:rFonts w:ascii="Times New Roman" w:eastAsia="Times New Roman" w:hAnsi="Times New Roman" w:cs="Times New Roman"/>
      <w:i/>
      <w:iCs/>
      <w:sz w:val="24"/>
      <w:szCs w:val="24"/>
    </w:rPr>
  </w:style>
  <w:style w:type="character" w:customStyle="1" w:styleId="HTMLAdresseZchn">
    <w:name w:val="HTML Adresse Zchn"/>
    <w:basedOn w:val="Absatz-Standardschriftart"/>
    <w:link w:val="HTMLAdresse"/>
    <w:uiPriority w:val="99"/>
    <w:semiHidden/>
    <w:rsid w:val="002F2080"/>
    <w:rPr>
      <w:rFonts w:ascii="Times New Roman" w:eastAsia="Times New Roman" w:hAnsi="Times New Roman" w:cs="Times New Roman"/>
      <w:i/>
      <w:iCs/>
      <w:sz w:val="24"/>
      <w:szCs w:val="24"/>
    </w:rPr>
  </w:style>
  <w:style w:type="character" w:customStyle="1" w:styleId="tribe-address">
    <w:name w:val="tribe-address"/>
    <w:basedOn w:val="Absatz-Standardschriftart"/>
    <w:rsid w:val="002F2080"/>
  </w:style>
  <w:style w:type="character" w:customStyle="1" w:styleId="tribe-street-address">
    <w:name w:val="tribe-street-address"/>
    <w:basedOn w:val="Absatz-Standardschriftart"/>
    <w:rsid w:val="002F2080"/>
  </w:style>
  <w:style w:type="character" w:customStyle="1" w:styleId="tribe-locality">
    <w:name w:val="tribe-locality"/>
    <w:basedOn w:val="Absatz-Standardschriftart"/>
    <w:rsid w:val="002F2080"/>
  </w:style>
  <w:style w:type="character" w:customStyle="1" w:styleId="tribe-delimiter">
    <w:name w:val="tribe-delimiter"/>
    <w:basedOn w:val="Absatz-Standardschriftart"/>
    <w:rsid w:val="002F2080"/>
  </w:style>
  <w:style w:type="character" w:customStyle="1" w:styleId="tribe-postal-code">
    <w:name w:val="tribe-postal-code"/>
    <w:basedOn w:val="Absatz-Standardschriftart"/>
    <w:rsid w:val="002F2080"/>
  </w:style>
  <w:style w:type="character" w:customStyle="1" w:styleId="tribe-country-name">
    <w:name w:val="tribe-country-name"/>
    <w:basedOn w:val="Absatz-Standardschriftart"/>
    <w:rsid w:val="002F2080"/>
  </w:style>
  <w:style w:type="character" w:styleId="Hyperlink">
    <w:name w:val="Hyperlink"/>
    <w:basedOn w:val="Absatz-Standardschriftart"/>
    <w:uiPriority w:val="99"/>
    <w:unhideWhenUsed/>
    <w:rsid w:val="002F2080"/>
    <w:rPr>
      <w:color w:val="0000FF" w:themeColor="hyperlink"/>
      <w:u w:val="single"/>
    </w:rPr>
  </w:style>
  <w:style w:type="character" w:styleId="Hervorhebung">
    <w:name w:val="Emphasis"/>
    <w:basedOn w:val="Absatz-Standardschriftart"/>
    <w:uiPriority w:val="20"/>
    <w:qFormat/>
    <w:rsid w:val="00FC7BC7"/>
    <w:rPr>
      <w:i/>
      <w:iCs/>
    </w:rPr>
  </w:style>
  <w:style w:type="character" w:customStyle="1" w:styleId="berschrift1Zchn">
    <w:name w:val="Überschrift 1 Zchn"/>
    <w:basedOn w:val="Absatz-Standardschriftart"/>
    <w:link w:val="berschrift1"/>
    <w:uiPriority w:val="9"/>
    <w:rsid w:val="00C40FEA"/>
    <w:rPr>
      <w:rFonts w:ascii="Times New Roman" w:eastAsia="Times New Roman" w:hAnsi="Times New Roman" w:cs="Times New Roman"/>
      <w:b/>
      <w:bCs/>
      <w:kern w:val="36"/>
      <w:sz w:val="48"/>
      <w:szCs w:val="48"/>
    </w:rPr>
  </w:style>
  <w:style w:type="paragraph" w:customStyle="1" w:styleId="Default">
    <w:name w:val="Default"/>
    <w:rsid w:val="006216AF"/>
    <w:pPr>
      <w:autoSpaceDE w:val="0"/>
      <w:autoSpaceDN w:val="0"/>
      <w:adjustRightInd w:val="0"/>
      <w:spacing w:after="0" w:line="240" w:lineRule="auto"/>
    </w:pPr>
    <w:rPr>
      <w:rFonts w:ascii="Calibri" w:hAnsi="Calibri" w:cs="Calibri"/>
      <w:color w:val="000000"/>
      <w:sz w:val="24"/>
      <w:szCs w:val="24"/>
    </w:rPr>
  </w:style>
  <w:style w:type="character" w:styleId="Fett">
    <w:name w:val="Strong"/>
    <w:basedOn w:val="Absatz-Standardschriftart"/>
    <w:uiPriority w:val="22"/>
    <w:qFormat/>
    <w:rsid w:val="00207F55"/>
    <w:rPr>
      <w:b/>
      <w:bCs/>
    </w:rPr>
  </w:style>
  <w:style w:type="paragraph" w:styleId="NurText">
    <w:name w:val="Plain Text"/>
    <w:basedOn w:val="Standard"/>
    <w:link w:val="NurTextZchn"/>
    <w:uiPriority w:val="99"/>
    <w:unhideWhenUsed/>
    <w:rsid w:val="000B358D"/>
    <w:pPr>
      <w:spacing w:after="0" w:line="240" w:lineRule="auto"/>
    </w:pPr>
    <w:rPr>
      <w:rFonts w:ascii="Calibri" w:eastAsiaTheme="minorHAnsi" w:hAnsi="Calibri"/>
      <w:szCs w:val="21"/>
      <w:lang w:eastAsia="en-US"/>
    </w:rPr>
  </w:style>
  <w:style w:type="character" w:customStyle="1" w:styleId="NurTextZchn">
    <w:name w:val="Nur Text Zchn"/>
    <w:basedOn w:val="Absatz-Standardschriftart"/>
    <w:link w:val="NurText"/>
    <w:uiPriority w:val="99"/>
    <w:rsid w:val="000B358D"/>
    <w:rPr>
      <w:rFonts w:ascii="Calibri" w:eastAsiaTheme="minorHAnsi" w:hAnsi="Calibri"/>
      <w:szCs w:val="21"/>
      <w:lang w:eastAsia="en-US"/>
    </w:rPr>
  </w:style>
  <w:style w:type="character" w:customStyle="1" w:styleId="NichtaufgelsteErwhnung1">
    <w:name w:val="Nicht aufgelöste Erwähnung1"/>
    <w:basedOn w:val="Absatz-Standardschriftart"/>
    <w:uiPriority w:val="99"/>
    <w:semiHidden/>
    <w:unhideWhenUsed/>
    <w:rsid w:val="00721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8752">
      <w:bodyDiv w:val="1"/>
      <w:marLeft w:val="0"/>
      <w:marRight w:val="0"/>
      <w:marTop w:val="0"/>
      <w:marBottom w:val="0"/>
      <w:divBdr>
        <w:top w:val="none" w:sz="0" w:space="0" w:color="auto"/>
        <w:left w:val="none" w:sz="0" w:space="0" w:color="auto"/>
        <w:bottom w:val="none" w:sz="0" w:space="0" w:color="auto"/>
        <w:right w:val="none" w:sz="0" w:space="0" w:color="auto"/>
      </w:divBdr>
    </w:div>
    <w:div w:id="110394098">
      <w:bodyDiv w:val="1"/>
      <w:marLeft w:val="0"/>
      <w:marRight w:val="0"/>
      <w:marTop w:val="0"/>
      <w:marBottom w:val="0"/>
      <w:divBdr>
        <w:top w:val="none" w:sz="0" w:space="0" w:color="auto"/>
        <w:left w:val="none" w:sz="0" w:space="0" w:color="auto"/>
        <w:bottom w:val="none" w:sz="0" w:space="0" w:color="auto"/>
        <w:right w:val="none" w:sz="0" w:space="0" w:color="auto"/>
      </w:divBdr>
    </w:div>
    <w:div w:id="178666908">
      <w:bodyDiv w:val="1"/>
      <w:marLeft w:val="0"/>
      <w:marRight w:val="0"/>
      <w:marTop w:val="0"/>
      <w:marBottom w:val="0"/>
      <w:divBdr>
        <w:top w:val="none" w:sz="0" w:space="0" w:color="auto"/>
        <w:left w:val="none" w:sz="0" w:space="0" w:color="auto"/>
        <w:bottom w:val="none" w:sz="0" w:space="0" w:color="auto"/>
        <w:right w:val="none" w:sz="0" w:space="0" w:color="auto"/>
      </w:divBdr>
    </w:div>
    <w:div w:id="239607514">
      <w:bodyDiv w:val="1"/>
      <w:marLeft w:val="0"/>
      <w:marRight w:val="0"/>
      <w:marTop w:val="0"/>
      <w:marBottom w:val="0"/>
      <w:divBdr>
        <w:top w:val="none" w:sz="0" w:space="0" w:color="auto"/>
        <w:left w:val="none" w:sz="0" w:space="0" w:color="auto"/>
        <w:bottom w:val="none" w:sz="0" w:space="0" w:color="auto"/>
        <w:right w:val="none" w:sz="0" w:space="0" w:color="auto"/>
      </w:divBdr>
    </w:div>
    <w:div w:id="242230347">
      <w:bodyDiv w:val="1"/>
      <w:marLeft w:val="0"/>
      <w:marRight w:val="0"/>
      <w:marTop w:val="0"/>
      <w:marBottom w:val="0"/>
      <w:divBdr>
        <w:top w:val="none" w:sz="0" w:space="0" w:color="auto"/>
        <w:left w:val="none" w:sz="0" w:space="0" w:color="auto"/>
        <w:bottom w:val="none" w:sz="0" w:space="0" w:color="auto"/>
        <w:right w:val="none" w:sz="0" w:space="0" w:color="auto"/>
      </w:divBdr>
    </w:div>
    <w:div w:id="296955604">
      <w:bodyDiv w:val="1"/>
      <w:marLeft w:val="0"/>
      <w:marRight w:val="0"/>
      <w:marTop w:val="0"/>
      <w:marBottom w:val="0"/>
      <w:divBdr>
        <w:top w:val="none" w:sz="0" w:space="0" w:color="auto"/>
        <w:left w:val="none" w:sz="0" w:space="0" w:color="auto"/>
        <w:bottom w:val="none" w:sz="0" w:space="0" w:color="auto"/>
        <w:right w:val="none" w:sz="0" w:space="0" w:color="auto"/>
      </w:divBdr>
    </w:div>
    <w:div w:id="427508203">
      <w:bodyDiv w:val="1"/>
      <w:marLeft w:val="0"/>
      <w:marRight w:val="0"/>
      <w:marTop w:val="0"/>
      <w:marBottom w:val="0"/>
      <w:divBdr>
        <w:top w:val="none" w:sz="0" w:space="0" w:color="auto"/>
        <w:left w:val="none" w:sz="0" w:space="0" w:color="auto"/>
        <w:bottom w:val="none" w:sz="0" w:space="0" w:color="auto"/>
        <w:right w:val="none" w:sz="0" w:space="0" w:color="auto"/>
      </w:divBdr>
    </w:div>
    <w:div w:id="473183380">
      <w:bodyDiv w:val="1"/>
      <w:marLeft w:val="0"/>
      <w:marRight w:val="0"/>
      <w:marTop w:val="0"/>
      <w:marBottom w:val="0"/>
      <w:divBdr>
        <w:top w:val="none" w:sz="0" w:space="0" w:color="auto"/>
        <w:left w:val="none" w:sz="0" w:space="0" w:color="auto"/>
        <w:bottom w:val="none" w:sz="0" w:space="0" w:color="auto"/>
        <w:right w:val="none" w:sz="0" w:space="0" w:color="auto"/>
      </w:divBdr>
      <w:divsChild>
        <w:div w:id="626473919">
          <w:marLeft w:val="0"/>
          <w:marRight w:val="0"/>
          <w:marTop w:val="0"/>
          <w:marBottom w:val="0"/>
          <w:divBdr>
            <w:top w:val="none" w:sz="0" w:space="0" w:color="auto"/>
            <w:left w:val="none" w:sz="0" w:space="0" w:color="auto"/>
            <w:bottom w:val="none" w:sz="0" w:space="0" w:color="auto"/>
            <w:right w:val="none" w:sz="0" w:space="0" w:color="auto"/>
          </w:divBdr>
        </w:div>
      </w:divsChild>
    </w:div>
    <w:div w:id="519199944">
      <w:bodyDiv w:val="1"/>
      <w:marLeft w:val="0"/>
      <w:marRight w:val="0"/>
      <w:marTop w:val="0"/>
      <w:marBottom w:val="0"/>
      <w:divBdr>
        <w:top w:val="none" w:sz="0" w:space="0" w:color="auto"/>
        <w:left w:val="none" w:sz="0" w:space="0" w:color="auto"/>
        <w:bottom w:val="none" w:sz="0" w:space="0" w:color="auto"/>
        <w:right w:val="none" w:sz="0" w:space="0" w:color="auto"/>
      </w:divBdr>
    </w:div>
    <w:div w:id="662201568">
      <w:bodyDiv w:val="1"/>
      <w:marLeft w:val="0"/>
      <w:marRight w:val="0"/>
      <w:marTop w:val="0"/>
      <w:marBottom w:val="0"/>
      <w:divBdr>
        <w:top w:val="none" w:sz="0" w:space="0" w:color="auto"/>
        <w:left w:val="none" w:sz="0" w:space="0" w:color="auto"/>
        <w:bottom w:val="none" w:sz="0" w:space="0" w:color="auto"/>
        <w:right w:val="none" w:sz="0" w:space="0" w:color="auto"/>
      </w:divBdr>
    </w:div>
    <w:div w:id="680549466">
      <w:bodyDiv w:val="1"/>
      <w:marLeft w:val="0"/>
      <w:marRight w:val="0"/>
      <w:marTop w:val="0"/>
      <w:marBottom w:val="0"/>
      <w:divBdr>
        <w:top w:val="none" w:sz="0" w:space="0" w:color="auto"/>
        <w:left w:val="none" w:sz="0" w:space="0" w:color="auto"/>
        <w:bottom w:val="none" w:sz="0" w:space="0" w:color="auto"/>
        <w:right w:val="none" w:sz="0" w:space="0" w:color="auto"/>
      </w:divBdr>
    </w:div>
    <w:div w:id="803355447">
      <w:bodyDiv w:val="1"/>
      <w:marLeft w:val="0"/>
      <w:marRight w:val="0"/>
      <w:marTop w:val="0"/>
      <w:marBottom w:val="0"/>
      <w:divBdr>
        <w:top w:val="none" w:sz="0" w:space="0" w:color="auto"/>
        <w:left w:val="none" w:sz="0" w:space="0" w:color="auto"/>
        <w:bottom w:val="none" w:sz="0" w:space="0" w:color="auto"/>
        <w:right w:val="none" w:sz="0" w:space="0" w:color="auto"/>
      </w:divBdr>
    </w:div>
    <w:div w:id="1012143157">
      <w:bodyDiv w:val="1"/>
      <w:marLeft w:val="0"/>
      <w:marRight w:val="0"/>
      <w:marTop w:val="0"/>
      <w:marBottom w:val="0"/>
      <w:divBdr>
        <w:top w:val="none" w:sz="0" w:space="0" w:color="auto"/>
        <w:left w:val="none" w:sz="0" w:space="0" w:color="auto"/>
        <w:bottom w:val="none" w:sz="0" w:space="0" w:color="auto"/>
        <w:right w:val="none" w:sz="0" w:space="0" w:color="auto"/>
      </w:divBdr>
    </w:div>
    <w:div w:id="1047336808">
      <w:bodyDiv w:val="1"/>
      <w:marLeft w:val="0"/>
      <w:marRight w:val="0"/>
      <w:marTop w:val="0"/>
      <w:marBottom w:val="0"/>
      <w:divBdr>
        <w:top w:val="none" w:sz="0" w:space="0" w:color="auto"/>
        <w:left w:val="none" w:sz="0" w:space="0" w:color="auto"/>
        <w:bottom w:val="none" w:sz="0" w:space="0" w:color="auto"/>
        <w:right w:val="none" w:sz="0" w:space="0" w:color="auto"/>
      </w:divBdr>
    </w:div>
    <w:div w:id="1141272193">
      <w:bodyDiv w:val="1"/>
      <w:marLeft w:val="0"/>
      <w:marRight w:val="0"/>
      <w:marTop w:val="0"/>
      <w:marBottom w:val="0"/>
      <w:divBdr>
        <w:top w:val="none" w:sz="0" w:space="0" w:color="auto"/>
        <w:left w:val="none" w:sz="0" w:space="0" w:color="auto"/>
        <w:bottom w:val="none" w:sz="0" w:space="0" w:color="auto"/>
        <w:right w:val="none" w:sz="0" w:space="0" w:color="auto"/>
      </w:divBdr>
      <w:divsChild>
        <w:div w:id="714238258">
          <w:marLeft w:val="0"/>
          <w:marRight w:val="0"/>
          <w:marTop w:val="0"/>
          <w:marBottom w:val="0"/>
          <w:divBdr>
            <w:top w:val="none" w:sz="0" w:space="0" w:color="auto"/>
            <w:left w:val="none" w:sz="0" w:space="0" w:color="auto"/>
            <w:bottom w:val="none" w:sz="0" w:space="0" w:color="auto"/>
            <w:right w:val="none" w:sz="0" w:space="0" w:color="auto"/>
          </w:divBdr>
          <w:divsChild>
            <w:div w:id="86556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662619">
      <w:bodyDiv w:val="1"/>
      <w:marLeft w:val="0"/>
      <w:marRight w:val="0"/>
      <w:marTop w:val="0"/>
      <w:marBottom w:val="0"/>
      <w:divBdr>
        <w:top w:val="none" w:sz="0" w:space="0" w:color="auto"/>
        <w:left w:val="none" w:sz="0" w:space="0" w:color="auto"/>
        <w:bottom w:val="none" w:sz="0" w:space="0" w:color="auto"/>
        <w:right w:val="none" w:sz="0" w:space="0" w:color="auto"/>
      </w:divBdr>
    </w:div>
    <w:div w:id="1243640122">
      <w:bodyDiv w:val="1"/>
      <w:marLeft w:val="0"/>
      <w:marRight w:val="0"/>
      <w:marTop w:val="0"/>
      <w:marBottom w:val="0"/>
      <w:divBdr>
        <w:top w:val="none" w:sz="0" w:space="0" w:color="auto"/>
        <w:left w:val="none" w:sz="0" w:space="0" w:color="auto"/>
        <w:bottom w:val="none" w:sz="0" w:space="0" w:color="auto"/>
        <w:right w:val="none" w:sz="0" w:space="0" w:color="auto"/>
      </w:divBdr>
    </w:div>
    <w:div w:id="1254317306">
      <w:bodyDiv w:val="1"/>
      <w:marLeft w:val="0"/>
      <w:marRight w:val="0"/>
      <w:marTop w:val="0"/>
      <w:marBottom w:val="0"/>
      <w:divBdr>
        <w:top w:val="none" w:sz="0" w:space="0" w:color="auto"/>
        <w:left w:val="none" w:sz="0" w:space="0" w:color="auto"/>
        <w:bottom w:val="none" w:sz="0" w:space="0" w:color="auto"/>
        <w:right w:val="none" w:sz="0" w:space="0" w:color="auto"/>
      </w:divBdr>
    </w:div>
    <w:div w:id="1307200585">
      <w:bodyDiv w:val="1"/>
      <w:marLeft w:val="0"/>
      <w:marRight w:val="0"/>
      <w:marTop w:val="0"/>
      <w:marBottom w:val="0"/>
      <w:divBdr>
        <w:top w:val="none" w:sz="0" w:space="0" w:color="auto"/>
        <w:left w:val="none" w:sz="0" w:space="0" w:color="auto"/>
        <w:bottom w:val="none" w:sz="0" w:space="0" w:color="auto"/>
        <w:right w:val="none" w:sz="0" w:space="0" w:color="auto"/>
      </w:divBdr>
      <w:divsChild>
        <w:div w:id="193539377">
          <w:marLeft w:val="600"/>
          <w:marRight w:val="0"/>
          <w:marTop w:val="0"/>
          <w:marBottom w:val="0"/>
          <w:divBdr>
            <w:top w:val="none" w:sz="0" w:space="0" w:color="auto"/>
            <w:left w:val="none" w:sz="0" w:space="0" w:color="auto"/>
            <w:bottom w:val="none" w:sz="0" w:space="0" w:color="auto"/>
            <w:right w:val="none" w:sz="0" w:space="0" w:color="auto"/>
          </w:divBdr>
          <w:divsChild>
            <w:div w:id="1234780171">
              <w:marLeft w:val="600"/>
              <w:marRight w:val="0"/>
              <w:marTop w:val="0"/>
              <w:marBottom w:val="0"/>
              <w:divBdr>
                <w:top w:val="none" w:sz="0" w:space="0" w:color="auto"/>
                <w:left w:val="none" w:sz="0" w:space="0" w:color="auto"/>
                <w:bottom w:val="none" w:sz="0" w:space="0" w:color="auto"/>
                <w:right w:val="none" w:sz="0" w:space="0" w:color="auto"/>
              </w:divBdr>
            </w:div>
          </w:divsChild>
        </w:div>
        <w:div w:id="499465486">
          <w:marLeft w:val="600"/>
          <w:marRight w:val="0"/>
          <w:marTop w:val="0"/>
          <w:marBottom w:val="0"/>
          <w:divBdr>
            <w:top w:val="none" w:sz="0" w:space="0" w:color="auto"/>
            <w:left w:val="none" w:sz="0" w:space="0" w:color="auto"/>
            <w:bottom w:val="none" w:sz="0" w:space="0" w:color="auto"/>
            <w:right w:val="none" w:sz="0" w:space="0" w:color="auto"/>
          </w:divBdr>
          <w:divsChild>
            <w:div w:id="4228962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343705687">
      <w:bodyDiv w:val="1"/>
      <w:marLeft w:val="0"/>
      <w:marRight w:val="0"/>
      <w:marTop w:val="0"/>
      <w:marBottom w:val="0"/>
      <w:divBdr>
        <w:top w:val="none" w:sz="0" w:space="0" w:color="auto"/>
        <w:left w:val="none" w:sz="0" w:space="0" w:color="auto"/>
        <w:bottom w:val="none" w:sz="0" w:space="0" w:color="auto"/>
        <w:right w:val="none" w:sz="0" w:space="0" w:color="auto"/>
      </w:divBdr>
    </w:div>
    <w:div w:id="1399009903">
      <w:bodyDiv w:val="1"/>
      <w:marLeft w:val="0"/>
      <w:marRight w:val="0"/>
      <w:marTop w:val="0"/>
      <w:marBottom w:val="0"/>
      <w:divBdr>
        <w:top w:val="none" w:sz="0" w:space="0" w:color="auto"/>
        <w:left w:val="none" w:sz="0" w:space="0" w:color="auto"/>
        <w:bottom w:val="none" w:sz="0" w:space="0" w:color="auto"/>
        <w:right w:val="none" w:sz="0" w:space="0" w:color="auto"/>
      </w:divBdr>
    </w:div>
    <w:div w:id="1399938637">
      <w:bodyDiv w:val="1"/>
      <w:marLeft w:val="0"/>
      <w:marRight w:val="0"/>
      <w:marTop w:val="0"/>
      <w:marBottom w:val="0"/>
      <w:divBdr>
        <w:top w:val="none" w:sz="0" w:space="0" w:color="auto"/>
        <w:left w:val="none" w:sz="0" w:space="0" w:color="auto"/>
        <w:bottom w:val="none" w:sz="0" w:space="0" w:color="auto"/>
        <w:right w:val="none" w:sz="0" w:space="0" w:color="auto"/>
      </w:divBdr>
      <w:divsChild>
        <w:div w:id="81730073">
          <w:marLeft w:val="0"/>
          <w:marRight w:val="0"/>
          <w:marTop w:val="0"/>
          <w:marBottom w:val="0"/>
          <w:divBdr>
            <w:top w:val="none" w:sz="0" w:space="0" w:color="auto"/>
            <w:left w:val="none" w:sz="0" w:space="0" w:color="auto"/>
            <w:bottom w:val="none" w:sz="0" w:space="0" w:color="auto"/>
            <w:right w:val="none" w:sz="0" w:space="0" w:color="auto"/>
          </w:divBdr>
          <w:divsChild>
            <w:div w:id="60568486">
              <w:marLeft w:val="0"/>
              <w:marRight w:val="0"/>
              <w:marTop w:val="0"/>
              <w:marBottom w:val="0"/>
              <w:divBdr>
                <w:top w:val="none" w:sz="0" w:space="0" w:color="auto"/>
                <w:left w:val="none" w:sz="0" w:space="0" w:color="auto"/>
                <w:bottom w:val="none" w:sz="0" w:space="0" w:color="auto"/>
                <w:right w:val="none" w:sz="0" w:space="0" w:color="auto"/>
              </w:divBdr>
            </w:div>
          </w:divsChild>
        </w:div>
        <w:div w:id="1280841128">
          <w:marLeft w:val="0"/>
          <w:marRight w:val="0"/>
          <w:marTop w:val="0"/>
          <w:marBottom w:val="0"/>
          <w:divBdr>
            <w:top w:val="none" w:sz="0" w:space="0" w:color="auto"/>
            <w:left w:val="none" w:sz="0" w:space="0" w:color="auto"/>
            <w:bottom w:val="none" w:sz="0" w:space="0" w:color="auto"/>
            <w:right w:val="none" w:sz="0" w:space="0" w:color="auto"/>
          </w:divBdr>
        </w:div>
      </w:divsChild>
    </w:div>
    <w:div w:id="1469400665">
      <w:bodyDiv w:val="1"/>
      <w:marLeft w:val="0"/>
      <w:marRight w:val="0"/>
      <w:marTop w:val="0"/>
      <w:marBottom w:val="0"/>
      <w:divBdr>
        <w:top w:val="none" w:sz="0" w:space="0" w:color="auto"/>
        <w:left w:val="none" w:sz="0" w:space="0" w:color="auto"/>
        <w:bottom w:val="none" w:sz="0" w:space="0" w:color="auto"/>
        <w:right w:val="none" w:sz="0" w:space="0" w:color="auto"/>
      </w:divBdr>
    </w:div>
    <w:div w:id="1648780256">
      <w:bodyDiv w:val="1"/>
      <w:marLeft w:val="0"/>
      <w:marRight w:val="0"/>
      <w:marTop w:val="0"/>
      <w:marBottom w:val="0"/>
      <w:divBdr>
        <w:top w:val="none" w:sz="0" w:space="0" w:color="auto"/>
        <w:left w:val="none" w:sz="0" w:space="0" w:color="auto"/>
        <w:bottom w:val="none" w:sz="0" w:space="0" w:color="auto"/>
        <w:right w:val="none" w:sz="0" w:space="0" w:color="auto"/>
      </w:divBdr>
    </w:div>
    <w:div w:id="1673491169">
      <w:bodyDiv w:val="1"/>
      <w:marLeft w:val="0"/>
      <w:marRight w:val="0"/>
      <w:marTop w:val="0"/>
      <w:marBottom w:val="0"/>
      <w:divBdr>
        <w:top w:val="none" w:sz="0" w:space="0" w:color="auto"/>
        <w:left w:val="none" w:sz="0" w:space="0" w:color="auto"/>
        <w:bottom w:val="none" w:sz="0" w:space="0" w:color="auto"/>
        <w:right w:val="none" w:sz="0" w:space="0" w:color="auto"/>
      </w:divBdr>
      <w:divsChild>
        <w:div w:id="1300571361">
          <w:marLeft w:val="0"/>
          <w:marRight w:val="0"/>
          <w:marTop w:val="0"/>
          <w:marBottom w:val="0"/>
          <w:divBdr>
            <w:top w:val="none" w:sz="0" w:space="0" w:color="auto"/>
            <w:left w:val="none" w:sz="0" w:space="0" w:color="auto"/>
            <w:bottom w:val="none" w:sz="0" w:space="0" w:color="auto"/>
            <w:right w:val="none" w:sz="0" w:space="0" w:color="auto"/>
          </w:divBdr>
          <w:divsChild>
            <w:div w:id="1847286759">
              <w:marLeft w:val="0"/>
              <w:marRight w:val="0"/>
              <w:marTop w:val="0"/>
              <w:marBottom w:val="0"/>
              <w:divBdr>
                <w:top w:val="none" w:sz="0" w:space="0" w:color="auto"/>
                <w:left w:val="none" w:sz="0" w:space="0" w:color="auto"/>
                <w:bottom w:val="none" w:sz="0" w:space="0" w:color="auto"/>
                <w:right w:val="none" w:sz="0" w:space="0" w:color="auto"/>
              </w:divBdr>
              <w:divsChild>
                <w:div w:id="1282884268">
                  <w:marLeft w:val="0"/>
                  <w:marRight w:val="0"/>
                  <w:marTop w:val="0"/>
                  <w:marBottom w:val="0"/>
                  <w:divBdr>
                    <w:top w:val="none" w:sz="0" w:space="0" w:color="auto"/>
                    <w:left w:val="none" w:sz="0" w:space="0" w:color="auto"/>
                    <w:bottom w:val="none" w:sz="0" w:space="0" w:color="auto"/>
                    <w:right w:val="none" w:sz="0" w:space="0" w:color="auto"/>
                  </w:divBdr>
                  <w:divsChild>
                    <w:div w:id="193246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207029">
      <w:bodyDiv w:val="1"/>
      <w:marLeft w:val="0"/>
      <w:marRight w:val="0"/>
      <w:marTop w:val="0"/>
      <w:marBottom w:val="0"/>
      <w:divBdr>
        <w:top w:val="none" w:sz="0" w:space="0" w:color="auto"/>
        <w:left w:val="none" w:sz="0" w:space="0" w:color="auto"/>
        <w:bottom w:val="none" w:sz="0" w:space="0" w:color="auto"/>
        <w:right w:val="none" w:sz="0" w:space="0" w:color="auto"/>
      </w:divBdr>
    </w:div>
    <w:div w:id="1933467422">
      <w:bodyDiv w:val="1"/>
      <w:marLeft w:val="0"/>
      <w:marRight w:val="0"/>
      <w:marTop w:val="0"/>
      <w:marBottom w:val="0"/>
      <w:divBdr>
        <w:top w:val="none" w:sz="0" w:space="0" w:color="auto"/>
        <w:left w:val="none" w:sz="0" w:space="0" w:color="auto"/>
        <w:bottom w:val="none" w:sz="0" w:space="0" w:color="auto"/>
        <w:right w:val="none" w:sz="0" w:space="0" w:color="auto"/>
      </w:divBdr>
    </w:div>
    <w:div w:id="208699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ebs.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999929 xmlns="http://www.datev.de/BSOffice/999929">9fb6b643-fe51-4f9d-87e2-6812ce97e549</BSO99992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6581-6525-45E4-B93F-31E490FD0AE6}">
  <ds:schemaRefs>
    <ds:schemaRef ds:uri="http://www.datev.de/BSOffice/999929"/>
  </ds:schemaRefs>
</ds:datastoreItem>
</file>

<file path=customXml/itemProps2.xml><?xml version="1.0" encoding="utf-8"?>
<ds:datastoreItem xmlns:ds="http://schemas.openxmlformats.org/officeDocument/2006/customXml" ds:itemID="{3630AC7E-B7F4-4FFF-9214-EC1645DC3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3756</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MWP</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Kägebein</dc:creator>
  <cp:keywords/>
  <dc:description/>
  <cp:lastModifiedBy>Quardt, Gabriele</cp:lastModifiedBy>
  <cp:revision>3</cp:revision>
  <cp:lastPrinted>2023-04-12T07:12:00Z</cp:lastPrinted>
  <dcterms:created xsi:type="dcterms:W3CDTF">2025-10-09T10:36:00Z</dcterms:created>
  <dcterms:modified xsi:type="dcterms:W3CDTF">2025-10-17T08:49:00Z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2025-05-28T14:12:10Z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f38b10fd-2a86-4aca-b1a6-c9e84176eff1</vt:lpwstr>
  </property>
  <property fmtid="{D5CDD505-2E9C-101B-9397-08002B2CF9AE}" pid="8" name="MSIP_Label_6bd9ddd1-4d20-43f6-abfa-fc3c07406f94_ContentBits">
    <vt:lpwstr>0</vt:lpwstr>
  </property>
</Properties>
</file>